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4A8" w:rsidRPr="00E90BA2" w:rsidRDefault="00DE44A8" w:rsidP="00173530">
      <w:pPr>
        <w:jc w:val="center"/>
        <w:rPr>
          <w:b/>
          <w:sz w:val="22"/>
          <w:szCs w:val="22"/>
        </w:rPr>
      </w:pPr>
    </w:p>
    <w:p w:rsidR="00DE44A8" w:rsidRPr="0066218E" w:rsidRDefault="00A7468E" w:rsidP="00DE44A8">
      <w:pPr>
        <w:jc w:val="right"/>
        <w:rPr>
          <w:b/>
          <w:bCs/>
          <w:sz w:val="22"/>
          <w:szCs w:val="22"/>
        </w:rPr>
      </w:pPr>
      <w:r>
        <w:rPr>
          <w:b/>
          <w:bCs/>
          <w:sz w:val="22"/>
          <w:szCs w:val="22"/>
        </w:rPr>
        <w:t>ПРИЛОЖЕНИЕ № 1</w:t>
      </w:r>
      <w:r w:rsidR="008F476B">
        <w:rPr>
          <w:b/>
          <w:bCs/>
          <w:sz w:val="22"/>
          <w:szCs w:val="22"/>
        </w:rPr>
        <w:t>5</w:t>
      </w:r>
    </w:p>
    <w:p w:rsidR="00DE44A8" w:rsidRPr="00B33D76" w:rsidRDefault="00DE44A8" w:rsidP="00DE44A8">
      <w:pPr>
        <w:jc w:val="center"/>
        <w:rPr>
          <w:sz w:val="22"/>
          <w:szCs w:val="22"/>
          <w:lang w:val="en-US"/>
        </w:rPr>
      </w:pPr>
    </w:p>
    <w:p w:rsidR="00D44724" w:rsidRPr="00B33D76" w:rsidRDefault="00D44724" w:rsidP="00D44724">
      <w:pPr>
        <w:jc w:val="right"/>
        <w:rPr>
          <w:b/>
          <w:bCs/>
          <w:sz w:val="22"/>
          <w:szCs w:val="22"/>
        </w:rPr>
      </w:pPr>
      <w:r w:rsidRPr="00B33D76">
        <w:rPr>
          <w:b/>
          <w:bCs/>
          <w:sz w:val="22"/>
          <w:szCs w:val="22"/>
        </w:rPr>
        <w:t>ПРОЕКТ  НА  ДОГОВОР!!!</w:t>
      </w:r>
    </w:p>
    <w:p w:rsidR="00DE44A8" w:rsidRPr="00B33D76" w:rsidRDefault="00DE44A8" w:rsidP="00DE44A8">
      <w:pPr>
        <w:rPr>
          <w:b/>
          <w:bCs/>
          <w:sz w:val="22"/>
          <w:szCs w:val="22"/>
        </w:rPr>
      </w:pPr>
    </w:p>
    <w:p w:rsidR="00DE44A8" w:rsidRPr="00B33D76" w:rsidRDefault="00DE44A8" w:rsidP="00DE44A8">
      <w:pPr>
        <w:jc w:val="center"/>
        <w:rPr>
          <w:b/>
          <w:bCs/>
          <w:sz w:val="22"/>
          <w:szCs w:val="22"/>
        </w:rPr>
      </w:pPr>
    </w:p>
    <w:p w:rsidR="00DE44A8" w:rsidRPr="00B33D76" w:rsidRDefault="00DE44A8" w:rsidP="00DE44A8">
      <w:pPr>
        <w:jc w:val="center"/>
        <w:rPr>
          <w:b/>
          <w:bCs/>
          <w:sz w:val="22"/>
          <w:szCs w:val="22"/>
        </w:rPr>
      </w:pPr>
      <w:r w:rsidRPr="00B33D76">
        <w:rPr>
          <w:b/>
          <w:bCs/>
          <w:sz w:val="22"/>
          <w:szCs w:val="22"/>
        </w:rPr>
        <w:t>ДОГОВОР</w:t>
      </w:r>
    </w:p>
    <w:p w:rsidR="00DE44A8" w:rsidRPr="00B33D76" w:rsidRDefault="00DE44A8" w:rsidP="00DE44A8">
      <w:pPr>
        <w:jc w:val="center"/>
        <w:rPr>
          <w:b/>
          <w:bCs/>
          <w:sz w:val="22"/>
          <w:szCs w:val="22"/>
        </w:rPr>
      </w:pPr>
    </w:p>
    <w:p w:rsidR="00DE44A8" w:rsidRPr="00B33D76" w:rsidRDefault="00DE44A8" w:rsidP="00DE44A8">
      <w:pPr>
        <w:jc w:val="center"/>
        <w:rPr>
          <w:sz w:val="22"/>
          <w:szCs w:val="22"/>
        </w:rPr>
      </w:pPr>
      <w:r w:rsidRPr="00B33D76">
        <w:rPr>
          <w:b/>
          <w:bCs/>
          <w:sz w:val="22"/>
          <w:szCs w:val="22"/>
        </w:rPr>
        <w:t xml:space="preserve">ЗА ВЪЗЛАГАНЕ НА ОБЩЕСТВЕНА ПОРЪЧКА ЗА ДОСТАВКА </w:t>
      </w:r>
    </w:p>
    <w:p w:rsidR="00DE44A8" w:rsidRPr="00B33D76" w:rsidRDefault="00DE44A8" w:rsidP="00DE44A8">
      <w:pPr>
        <w:jc w:val="center"/>
        <w:rPr>
          <w:b/>
          <w:bCs/>
          <w:sz w:val="22"/>
          <w:szCs w:val="22"/>
          <w:lang w:val="ru-RU"/>
        </w:rPr>
      </w:pPr>
    </w:p>
    <w:p w:rsidR="00DE44A8" w:rsidRPr="00B33D76" w:rsidRDefault="00DE44A8" w:rsidP="00DE44A8">
      <w:pPr>
        <w:jc w:val="both"/>
        <w:rPr>
          <w:sz w:val="22"/>
          <w:szCs w:val="22"/>
        </w:rPr>
      </w:pPr>
    </w:p>
    <w:p w:rsidR="00DE44A8" w:rsidRPr="00B33D76" w:rsidRDefault="00DE44A8" w:rsidP="00DE44A8">
      <w:pPr>
        <w:ind w:firstLine="708"/>
        <w:jc w:val="both"/>
        <w:rPr>
          <w:sz w:val="22"/>
          <w:szCs w:val="22"/>
        </w:rPr>
      </w:pPr>
      <w:r w:rsidRPr="00B33D76">
        <w:rPr>
          <w:sz w:val="22"/>
          <w:szCs w:val="22"/>
        </w:rPr>
        <w:t>Дне</w:t>
      </w:r>
      <w:r w:rsidR="003463E2">
        <w:rPr>
          <w:sz w:val="22"/>
          <w:szCs w:val="22"/>
        </w:rPr>
        <w:t>с, ___ . ___ . 2017</w:t>
      </w:r>
      <w:r w:rsidR="00FD0B9E">
        <w:rPr>
          <w:sz w:val="22"/>
          <w:szCs w:val="22"/>
        </w:rPr>
        <w:t xml:space="preserve"> г., в гр. П</w:t>
      </w:r>
      <w:r w:rsidRPr="00B33D76">
        <w:rPr>
          <w:sz w:val="22"/>
          <w:szCs w:val="22"/>
        </w:rPr>
        <w:t>е</w:t>
      </w:r>
      <w:r w:rsidR="00FD0B9E">
        <w:rPr>
          <w:sz w:val="22"/>
          <w:szCs w:val="22"/>
        </w:rPr>
        <w:t>р</w:t>
      </w:r>
      <w:r w:rsidRPr="00B33D76">
        <w:rPr>
          <w:sz w:val="22"/>
          <w:szCs w:val="22"/>
        </w:rPr>
        <w:t>н</w:t>
      </w:r>
      <w:r w:rsidR="00FD0B9E">
        <w:rPr>
          <w:sz w:val="22"/>
          <w:szCs w:val="22"/>
        </w:rPr>
        <w:t>ик</w:t>
      </w:r>
      <w:r w:rsidRPr="00B33D76">
        <w:rPr>
          <w:sz w:val="22"/>
          <w:szCs w:val="22"/>
        </w:rPr>
        <w:t>, между:</w:t>
      </w:r>
    </w:p>
    <w:p w:rsidR="00DE44A8" w:rsidRPr="00B33D76" w:rsidRDefault="00DE44A8" w:rsidP="00DE4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B33D76">
        <w:rPr>
          <w:sz w:val="22"/>
          <w:szCs w:val="22"/>
          <w:lang w:val="en-US"/>
        </w:rPr>
        <w:t xml:space="preserve">      </w:t>
      </w:r>
      <w:r w:rsidRPr="00B33D76">
        <w:rPr>
          <w:color w:val="000000"/>
          <w:sz w:val="22"/>
          <w:szCs w:val="22"/>
        </w:rPr>
        <w:t xml:space="preserve">         </w:t>
      </w:r>
      <w:r w:rsidRPr="00B33D76">
        <w:rPr>
          <w:b/>
          <w:bCs/>
          <w:color w:val="000000"/>
          <w:sz w:val="22"/>
          <w:szCs w:val="22"/>
        </w:rPr>
        <w:t>1. ОБЩИНА ПЕ</w:t>
      </w:r>
      <w:r w:rsidR="00FD0B9E">
        <w:rPr>
          <w:b/>
          <w:bCs/>
          <w:color w:val="000000"/>
          <w:sz w:val="22"/>
          <w:szCs w:val="22"/>
        </w:rPr>
        <w:t>Р</w:t>
      </w:r>
      <w:r w:rsidRPr="00B33D76">
        <w:rPr>
          <w:b/>
          <w:bCs/>
          <w:color w:val="000000"/>
          <w:sz w:val="22"/>
          <w:szCs w:val="22"/>
        </w:rPr>
        <w:t>Н</w:t>
      </w:r>
      <w:r w:rsidR="00FD0B9E">
        <w:rPr>
          <w:b/>
          <w:bCs/>
          <w:color w:val="000000"/>
          <w:sz w:val="22"/>
          <w:szCs w:val="22"/>
        </w:rPr>
        <w:t>ИК</w:t>
      </w:r>
      <w:r w:rsidRPr="00B33D76">
        <w:rPr>
          <w:color w:val="000000"/>
          <w:sz w:val="22"/>
          <w:szCs w:val="22"/>
        </w:rPr>
        <w:t>, със седалище и адрес на управление: град Пе</w:t>
      </w:r>
      <w:r w:rsidR="00FD0B9E">
        <w:rPr>
          <w:color w:val="000000"/>
          <w:sz w:val="22"/>
          <w:szCs w:val="22"/>
        </w:rPr>
        <w:t>р</w:t>
      </w:r>
      <w:r w:rsidRPr="00B33D76">
        <w:rPr>
          <w:color w:val="000000"/>
          <w:sz w:val="22"/>
          <w:szCs w:val="22"/>
        </w:rPr>
        <w:t>н</w:t>
      </w:r>
      <w:r w:rsidR="00FD0B9E">
        <w:rPr>
          <w:color w:val="000000"/>
          <w:sz w:val="22"/>
          <w:szCs w:val="22"/>
        </w:rPr>
        <w:t>ик</w:t>
      </w:r>
      <w:r w:rsidRPr="00B33D76">
        <w:rPr>
          <w:color w:val="000000"/>
          <w:sz w:val="22"/>
          <w:szCs w:val="22"/>
        </w:rPr>
        <w:t>, пл.”</w:t>
      </w:r>
      <w:r w:rsidR="00FD0B9E">
        <w:rPr>
          <w:color w:val="000000"/>
          <w:sz w:val="22"/>
          <w:szCs w:val="22"/>
        </w:rPr>
        <w:t>Св. Иван Рилски</w:t>
      </w:r>
      <w:r w:rsidRPr="00B33D76">
        <w:rPr>
          <w:color w:val="000000"/>
          <w:sz w:val="22"/>
          <w:szCs w:val="22"/>
        </w:rPr>
        <w:t>” №</w:t>
      </w:r>
      <w:r w:rsidR="00FD0B9E">
        <w:rPr>
          <w:color w:val="000000"/>
          <w:sz w:val="22"/>
          <w:szCs w:val="22"/>
        </w:rPr>
        <w:t>1а, ЕИК ....................</w:t>
      </w:r>
      <w:r w:rsidRPr="00B33D76">
        <w:rPr>
          <w:color w:val="000000"/>
          <w:sz w:val="22"/>
          <w:szCs w:val="22"/>
        </w:rPr>
        <w:t xml:space="preserve">, представлявана от </w:t>
      </w:r>
      <w:r w:rsidR="00FE6B44">
        <w:rPr>
          <w:color w:val="000000"/>
          <w:sz w:val="22"/>
          <w:szCs w:val="22"/>
        </w:rPr>
        <w:t>Вяра Церовска</w:t>
      </w:r>
      <w:r w:rsidRPr="00B33D76">
        <w:rPr>
          <w:color w:val="000000"/>
          <w:sz w:val="22"/>
          <w:szCs w:val="22"/>
        </w:rPr>
        <w:t>, -</w:t>
      </w:r>
      <w:r w:rsidR="00FE6B44">
        <w:rPr>
          <w:color w:val="000000"/>
          <w:sz w:val="22"/>
          <w:szCs w:val="22"/>
        </w:rPr>
        <w:t xml:space="preserve"> </w:t>
      </w:r>
      <w:r w:rsidRPr="00B33D76">
        <w:rPr>
          <w:color w:val="000000"/>
          <w:sz w:val="22"/>
          <w:szCs w:val="22"/>
        </w:rPr>
        <w:t>Кмет на Община Пе</w:t>
      </w:r>
      <w:r w:rsidR="00FD0B9E">
        <w:rPr>
          <w:color w:val="000000"/>
          <w:sz w:val="22"/>
          <w:szCs w:val="22"/>
        </w:rPr>
        <w:t>р</w:t>
      </w:r>
      <w:r w:rsidRPr="00B33D76">
        <w:rPr>
          <w:color w:val="000000"/>
          <w:sz w:val="22"/>
          <w:szCs w:val="22"/>
        </w:rPr>
        <w:t>н</w:t>
      </w:r>
      <w:r w:rsidR="00FD0B9E">
        <w:rPr>
          <w:color w:val="000000"/>
          <w:sz w:val="22"/>
          <w:szCs w:val="22"/>
        </w:rPr>
        <w:t>ик</w:t>
      </w:r>
      <w:r w:rsidRPr="00B33D76">
        <w:rPr>
          <w:color w:val="000000"/>
          <w:sz w:val="22"/>
          <w:szCs w:val="22"/>
        </w:rPr>
        <w:t xml:space="preserve"> и Гл. счетоводител - ……………………………….………,  наричана по-долу </w:t>
      </w:r>
      <w:r w:rsidRPr="00B33D76">
        <w:rPr>
          <w:sz w:val="22"/>
          <w:szCs w:val="22"/>
          <w:lang w:val="ru-RU"/>
        </w:rPr>
        <w:t xml:space="preserve">за краткост </w:t>
      </w:r>
      <w:r w:rsidRPr="00B33D76">
        <w:rPr>
          <w:b/>
          <w:bCs/>
          <w:sz w:val="22"/>
          <w:szCs w:val="22"/>
          <w:lang w:val="ru-RU"/>
        </w:rPr>
        <w:t>ВЪЗЛОЖИТЕЛ</w:t>
      </w:r>
      <w:r w:rsidRPr="00B33D76">
        <w:rPr>
          <w:color w:val="000000"/>
          <w:sz w:val="22"/>
          <w:szCs w:val="22"/>
        </w:rPr>
        <w:t xml:space="preserve">, от една страна, </w:t>
      </w:r>
    </w:p>
    <w:p w:rsidR="00DE44A8" w:rsidRPr="0011010F" w:rsidRDefault="00DE44A8" w:rsidP="00DE44A8">
      <w:pPr>
        <w:shd w:val="clear" w:color="auto" w:fill="FFFFFF"/>
        <w:ind w:right="-38" w:firstLine="708"/>
        <w:jc w:val="both"/>
        <w:rPr>
          <w:sz w:val="22"/>
          <w:szCs w:val="22"/>
          <w:lang w:val="ru-RU"/>
        </w:rPr>
      </w:pPr>
      <w:r w:rsidRPr="0011010F">
        <w:rPr>
          <w:color w:val="000000"/>
          <w:sz w:val="22"/>
          <w:szCs w:val="22"/>
          <w:lang w:val="ru-RU"/>
        </w:rPr>
        <w:t>и</w:t>
      </w:r>
    </w:p>
    <w:p w:rsidR="00DE44A8" w:rsidRPr="00B33D76" w:rsidRDefault="00DE44A8" w:rsidP="00DE44A8">
      <w:pPr>
        <w:ind w:right="-38" w:firstLine="708"/>
        <w:jc w:val="both"/>
        <w:rPr>
          <w:sz w:val="22"/>
          <w:szCs w:val="22"/>
          <w:lang w:val="ru-RU"/>
        </w:rPr>
      </w:pPr>
      <w:r w:rsidRPr="00B33D76">
        <w:rPr>
          <w:b/>
          <w:bCs/>
          <w:sz w:val="22"/>
          <w:szCs w:val="22"/>
          <w:lang w:val="ru-RU"/>
        </w:rPr>
        <w:t xml:space="preserve">2. </w:t>
      </w:r>
      <w:r w:rsidRPr="00B33D76">
        <w:rPr>
          <w:sz w:val="22"/>
          <w:szCs w:val="22"/>
          <w:lang w:val="ru-RU"/>
        </w:rPr>
        <w:t>……………………………., със седалище и адрес на управление: ……………………. ………………………</w:t>
      </w:r>
      <w:r w:rsidR="00B33D76">
        <w:rPr>
          <w:sz w:val="22"/>
          <w:szCs w:val="22"/>
          <w:lang w:val="ru-RU"/>
        </w:rPr>
        <w:t>…………………………….</w:t>
      </w:r>
      <w:r w:rsidRPr="00B33D76">
        <w:rPr>
          <w:sz w:val="22"/>
          <w:szCs w:val="22"/>
          <w:lang w:val="ru-RU"/>
        </w:rPr>
        <w:t>…</w:t>
      </w:r>
      <w:r w:rsidR="00B33D76">
        <w:rPr>
          <w:sz w:val="22"/>
          <w:szCs w:val="22"/>
          <w:lang w:val="ru-RU"/>
        </w:rPr>
        <w:t>…</w:t>
      </w:r>
      <w:r w:rsidRPr="00B33D76">
        <w:rPr>
          <w:sz w:val="22"/>
          <w:szCs w:val="22"/>
          <w:lang w:val="ru-RU"/>
        </w:rPr>
        <w:t>……,ЕИК…………</w:t>
      </w:r>
      <w:r w:rsidR="00B33D76">
        <w:rPr>
          <w:sz w:val="22"/>
          <w:szCs w:val="22"/>
          <w:lang w:val="ru-RU"/>
        </w:rPr>
        <w:t>…………</w:t>
      </w:r>
      <w:r w:rsidRPr="00B33D76">
        <w:rPr>
          <w:sz w:val="22"/>
          <w:szCs w:val="22"/>
          <w:lang w:val="ru-RU"/>
        </w:rPr>
        <w:t xml:space="preserve">…..,представлявано от ……………………………….…………………….., наричано  по-долу за краткост </w:t>
      </w:r>
      <w:r w:rsidRPr="00B33D76">
        <w:rPr>
          <w:b/>
          <w:bCs/>
          <w:sz w:val="22"/>
          <w:szCs w:val="22"/>
          <w:lang w:val="ru-RU"/>
        </w:rPr>
        <w:t>ИЗПЪЛНИТЕЛ</w:t>
      </w:r>
      <w:r w:rsidRPr="00B33D76">
        <w:rPr>
          <w:sz w:val="22"/>
          <w:szCs w:val="22"/>
          <w:lang w:val="ru-RU"/>
        </w:rPr>
        <w:t xml:space="preserve">, </w:t>
      </w:r>
      <w:r w:rsidRPr="00B33D76">
        <w:rPr>
          <w:sz w:val="22"/>
          <w:szCs w:val="22"/>
        </w:rPr>
        <w:t>от друга</w:t>
      </w:r>
    </w:p>
    <w:p w:rsidR="00DE44A8" w:rsidRPr="00B33D76" w:rsidRDefault="00DE44A8" w:rsidP="00EF5279">
      <w:pPr>
        <w:ind w:firstLine="708"/>
        <w:jc w:val="both"/>
        <w:rPr>
          <w:sz w:val="22"/>
          <w:szCs w:val="22"/>
        </w:rPr>
      </w:pPr>
      <w:r w:rsidRPr="00B33D76">
        <w:rPr>
          <w:sz w:val="22"/>
          <w:szCs w:val="22"/>
        </w:rPr>
        <w:t xml:space="preserve">в съответствие с резултатите от проведената открита процедура за възлагане на обществена </w:t>
      </w:r>
      <w:r w:rsidR="00FE6B44">
        <w:rPr>
          <w:sz w:val="22"/>
          <w:szCs w:val="22"/>
        </w:rPr>
        <w:t xml:space="preserve">поръчка, съгласно Решение № </w:t>
      </w:r>
      <w:r w:rsidRPr="00B33D76">
        <w:rPr>
          <w:sz w:val="22"/>
          <w:szCs w:val="22"/>
          <w:lang w:val="en-US"/>
        </w:rPr>
        <w:t>…………</w:t>
      </w:r>
      <w:r w:rsidRPr="00B33D76">
        <w:rPr>
          <w:sz w:val="22"/>
          <w:szCs w:val="22"/>
        </w:rPr>
        <w:t>. на Кмета на Об</w:t>
      </w:r>
      <w:r w:rsidR="005626D2" w:rsidRPr="00B33D76">
        <w:rPr>
          <w:sz w:val="22"/>
          <w:szCs w:val="22"/>
        </w:rPr>
        <w:t>щина Пе</w:t>
      </w:r>
      <w:r w:rsidR="00FD0B9E">
        <w:rPr>
          <w:sz w:val="22"/>
          <w:szCs w:val="22"/>
        </w:rPr>
        <w:t>р</w:t>
      </w:r>
      <w:r w:rsidR="005626D2" w:rsidRPr="00B33D76">
        <w:rPr>
          <w:sz w:val="22"/>
          <w:szCs w:val="22"/>
        </w:rPr>
        <w:t>н</w:t>
      </w:r>
      <w:r w:rsidR="00FD0B9E">
        <w:rPr>
          <w:sz w:val="22"/>
          <w:szCs w:val="22"/>
        </w:rPr>
        <w:t>ик</w:t>
      </w:r>
      <w:r w:rsidR="005626D2" w:rsidRPr="00B33D76">
        <w:rPr>
          <w:sz w:val="22"/>
          <w:szCs w:val="22"/>
        </w:rPr>
        <w:t xml:space="preserve"> във връзка с Решение за определяне на изпълнител № ………/…………..2016</w:t>
      </w:r>
      <w:r w:rsidR="009C0F09" w:rsidRPr="00B33D76">
        <w:rPr>
          <w:sz w:val="22"/>
          <w:szCs w:val="22"/>
        </w:rPr>
        <w:t>г.,</w:t>
      </w:r>
      <w:r w:rsidR="005626D2" w:rsidRPr="00B33D76">
        <w:rPr>
          <w:sz w:val="22"/>
          <w:szCs w:val="22"/>
        </w:rPr>
        <w:t xml:space="preserve"> на основание чл.112, ал.1</w:t>
      </w:r>
      <w:r w:rsidRPr="00B33D76">
        <w:rPr>
          <w:sz w:val="22"/>
          <w:szCs w:val="22"/>
        </w:rPr>
        <w:t xml:space="preserve"> от </w:t>
      </w:r>
      <w:r w:rsidR="009C0F09" w:rsidRPr="00B33D76">
        <w:rPr>
          <w:sz w:val="22"/>
          <w:szCs w:val="22"/>
        </w:rPr>
        <w:t>Закона за обществените поръчки /</w:t>
      </w:r>
      <w:r w:rsidRPr="00B33D76">
        <w:rPr>
          <w:sz w:val="22"/>
          <w:szCs w:val="22"/>
        </w:rPr>
        <w:t>ЗОП</w:t>
      </w:r>
      <w:r w:rsidR="009C0F09" w:rsidRPr="00B33D76">
        <w:rPr>
          <w:sz w:val="22"/>
          <w:szCs w:val="22"/>
        </w:rPr>
        <w:t xml:space="preserve">/, чл.100, ал.1 от Закона за енергетиката /ЗЕ/, Правилата за търговия с електрическа енергия /ПТЕЕ/, </w:t>
      </w:r>
      <w:r w:rsidR="00453118" w:rsidRPr="00B33D76">
        <w:rPr>
          <w:sz w:val="22"/>
          <w:szCs w:val="22"/>
        </w:rPr>
        <w:t>Правила за измерване на количеството електрическа енергия</w:t>
      </w:r>
      <w:r w:rsidR="00D6784E" w:rsidRPr="00B33D76">
        <w:rPr>
          <w:sz w:val="22"/>
          <w:szCs w:val="22"/>
        </w:rPr>
        <w:t xml:space="preserve"> /ПИКЕЕ/, </w:t>
      </w:r>
      <w:r w:rsidR="009C0F09" w:rsidRPr="00B33D76">
        <w:rPr>
          <w:sz w:val="22"/>
          <w:szCs w:val="22"/>
        </w:rPr>
        <w:t>Правилата за условията и реда за достъп до електропреносната и</w:t>
      </w:r>
      <w:r w:rsidR="00EF5279" w:rsidRPr="00B33D76">
        <w:rPr>
          <w:sz w:val="22"/>
          <w:szCs w:val="22"/>
        </w:rPr>
        <w:t xml:space="preserve"> електроразпределителните мрежи и</w:t>
      </w:r>
      <w:r w:rsidRPr="00B33D76">
        <w:rPr>
          <w:sz w:val="22"/>
          <w:szCs w:val="22"/>
        </w:rPr>
        <w:t xml:space="preserve"> </w:t>
      </w:r>
      <w:r w:rsidR="00EF5279" w:rsidRPr="00B33D76">
        <w:rPr>
          <w:sz w:val="22"/>
          <w:szCs w:val="22"/>
        </w:rPr>
        <w:t xml:space="preserve">Инструкция № 1 за получаване на достъп до електропреносната и/или електроразпределителна мрежа, </w:t>
      </w:r>
      <w:r w:rsidRPr="00B33D76">
        <w:rPr>
          <w:sz w:val="22"/>
          <w:szCs w:val="22"/>
        </w:rPr>
        <w:t>се сключи настоящият договор</w:t>
      </w:r>
      <w:r w:rsidR="009C0F09" w:rsidRPr="00B33D76">
        <w:rPr>
          <w:sz w:val="22"/>
          <w:szCs w:val="22"/>
        </w:rPr>
        <w:t xml:space="preserve"> /за краткост по-нататък: „договора”/</w:t>
      </w:r>
      <w:r w:rsidRPr="00B33D76">
        <w:rPr>
          <w:sz w:val="22"/>
          <w:szCs w:val="22"/>
        </w:rPr>
        <w:t>, с който страните се споразумяха за следното:</w:t>
      </w:r>
    </w:p>
    <w:p w:rsidR="00DE44A8" w:rsidRPr="00B33D76" w:rsidRDefault="00DE44A8" w:rsidP="00DE44A8">
      <w:pPr>
        <w:ind w:right="-284"/>
        <w:jc w:val="both"/>
        <w:rPr>
          <w:sz w:val="22"/>
          <w:szCs w:val="22"/>
        </w:rPr>
      </w:pPr>
    </w:p>
    <w:p w:rsidR="008705D1" w:rsidRPr="00B33D76" w:rsidRDefault="008705D1" w:rsidP="00E90BA2">
      <w:pPr>
        <w:tabs>
          <w:tab w:val="left" w:pos="993"/>
        </w:tabs>
        <w:autoSpaceDE w:val="0"/>
        <w:autoSpaceDN w:val="0"/>
        <w:adjustRightInd w:val="0"/>
        <w:spacing w:before="240" w:after="120"/>
        <w:ind w:left="1440" w:right="-284" w:hanging="731"/>
        <w:jc w:val="both"/>
        <w:rPr>
          <w:b/>
          <w:bCs/>
          <w:color w:val="000000"/>
          <w:sz w:val="22"/>
          <w:szCs w:val="22"/>
        </w:rPr>
      </w:pPr>
      <w:r w:rsidRPr="00B33D76">
        <w:rPr>
          <w:b/>
          <w:bCs/>
          <w:color w:val="000000"/>
          <w:sz w:val="22"/>
          <w:szCs w:val="22"/>
        </w:rPr>
        <w:t>І.</w:t>
      </w:r>
      <w:r w:rsidRPr="00B33D76">
        <w:rPr>
          <w:b/>
          <w:bCs/>
          <w:color w:val="000000"/>
          <w:sz w:val="22"/>
          <w:szCs w:val="22"/>
        </w:rPr>
        <w:tab/>
        <w:t>ОСНОВНИ ПОНЯТИЯ</w:t>
      </w:r>
    </w:p>
    <w:p w:rsidR="008705D1" w:rsidRPr="00B33D76" w:rsidRDefault="008705D1" w:rsidP="00E90BA2">
      <w:pPr>
        <w:tabs>
          <w:tab w:val="left" w:pos="1134"/>
        </w:tabs>
        <w:autoSpaceDE w:val="0"/>
        <w:autoSpaceDN w:val="0"/>
        <w:adjustRightInd w:val="0"/>
        <w:spacing w:before="240" w:after="120"/>
        <w:ind w:firstLine="851"/>
        <w:jc w:val="both"/>
        <w:rPr>
          <w:bCs/>
          <w:color w:val="000000"/>
          <w:sz w:val="22"/>
          <w:szCs w:val="22"/>
        </w:rPr>
      </w:pPr>
      <w:r w:rsidRPr="00B33D76">
        <w:rPr>
          <w:bCs/>
          <w:color w:val="000000"/>
          <w:sz w:val="22"/>
          <w:szCs w:val="22"/>
        </w:rPr>
        <w:t>За целите на настоящия договор страните се договориха посочените по-долу термини и съкращения да имат следното значение:</w:t>
      </w:r>
    </w:p>
    <w:p w:rsidR="008B3E93" w:rsidRPr="00B33D76" w:rsidRDefault="008705D1" w:rsidP="008B3E93">
      <w:pPr>
        <w:ind w:firstLine="708"/>
        <w:jc w:val="both"/>
        <w:rPr>
          <w:sz w:val="22"/>
          <w:szCs w:val="22"/>
        </w:rPr>
      </w:pPr>
      <w:r w:rsidRPr="00B33D76">
        <w:rPr>
          <w:b/>
          <w:bCs/>
          <w:color w:val="000000"/>
          <w:sz w:val="22"/>
          <w:szCs w:val="22"/>
        </w:rPr>
        <w:t xml:space="preserve"> </w:t>
      </w:r>
      <w:r w:rsidR="008B3E93" w:rsidRPr="00B33D76">
        <w:rPr>
          <w:b/>
          <w:sz w:val="22"/>
          <w:szCs w:val="22"/>
        </w:rPr>
        <w:t>„Балансиране”</w:t>
      </w:r>
      <w:r w:rsidR="008B3E93" w:rsidRPr="00B33D76">
        <w:rPr>
          <w:sz w:val="22"/>
          <w:szCs w:val="22"/>
        </w:rPr>
        <w:t xml:space="preserve"> на търговски участник е компенсирането на разликата между количествата потребена/произведена енергия и количествата по графиците за потребление/производство съгласно сключените договори;</w:t>
      </w:r>
    </w:p>
    <w:p w:rsidR="008B3E93" w:rsidRPr="00B33D76" w:rsidRDefault="008B3E93" w:rsidP="008B3E93">
      <w:pPr>
        <w:ind w:firstLine="708"/>
        <w:jc w:val="both"/>
        <w:rPr>
          <w:sz w:val="22"/>
          <w:szCs w:val="22"/>
        </w:rPr>
      </w:pPr>
      <w:r w:rsidRPr="00B33D76">
        <w:rPr>
          <w:b/>
          <w:sz w:val="22"/>
          <w:szCs w:val="22"/>
        </w:rPr>
        <w:t>„Балансираща енергия”</w:t>
      </w:r>
      <w:r w:rsidRPr="00B33D76">
        <w:rPr>
          <w:sz w:val="22"/>
          <w:szCs w:val="22"/>
        </w:rPr>
        <w:t xml:space="preserve"> по смисъла на §1, т.2 от ДР на ЗЕ е активната електроенергия, която електроенергийният системен оператор активира за компенсиране на разликата между регистрираните при него договорени и фактически реализираните графици за доставка, както и колебанията на товарите с недоговорен график за доставка;</w:t>
      </w:r>
    </w:p>
    <w:p w:rsidR="008B3E93" w:rsidRPr="00B33D76" w:rsidRDefault="008B3E93" w:rsidP="008B3E93">
      <w:pPr>
        <w:ind w:firstLine="708"/>
        <w:jc w:val="both"/>
        <w:rPr>
          <w:sz w:val="22"/>
          <w:szCs w:val="22"/>
        </w:rPr>
      </w:pPr>
      <w:r w:rsidRPr="00B33D76">
        <w:rPr>
          <w:b/>
          <w:sz w:val="22"/>
          <w:szCs w:val="22"/>
        </w:rPr>
        <w:t xml:space="preserve">„Активна електрическа енергия” </w:t>
      </w:r>
      <w:r w:rsidRPr="00B33D76">
        <w:rPr>
          <w:sz w:val="22"/>
          <w:szCs w:val="22"/>
        </w:rPr>
        <w:t>е електрическата енергия, произвеждана от генераторите и доставяна в течение на определен период от време, способна да създаде механична работа, измервана почасово в „мегаватчас” (</w:t>
      </w:r>
      <w:r w:rsidRPr="00B33D76">
        <w:rPr>
          <w:color w:val="000000" w:themeColor="text1"/>
          <w:sz w:val="22"/>
          <w:szCs w:val="22"/>
        </w:rPr>
        <w:t>MWh</w:t>
      </w:r>
      <w:r w:rsidRPr="00B33D76">
        <w:rPr>
          <w:sz w:val="22"/>
          <w:szCs w:val="22"/>
        </w:rPr>
        <w:t>) или производни единици;</w:t>
      </w:r>
    </w:p>
    <w:p w:rsidR="008B3E93" w:rsidRPr="00B33D76" w:rsidRDefault="008B3E93" w:rsidP="008B3E93">
      <w:pPr>
        <w:ind w:firstLine="708"/>
        <w:jc w:val="both"/>
        <w:rPr>
          <w:sz w:val="22"/>
          <w:szCs w:val="22"/>
        </w:rPr>
      </w:pPr>
      <w:r w:rsidRPr="00B33D76">
        <w:rPr>
          <w:b/>
          <w:sz w:val="22"/>
          <w:szCs w:val="22"/>
        </w:rPr>
        <w:t xml:space="preserve">„Договорени количества” </w:t>
      </w:r>
      <w:r w:rsidRPr="00B33D76">
        <w:rPr>
          <w:sz w:val="22"/>
          <w:szCs w:val="22"/>
        </w:rPr>
        <w:t>– сбор от всички дневни количества нетна активна електрическа енергия за договорения период в мегаватчаса (</w:t>
      </w:r>
      <w:r w:rsidRPr="00B33D76">
        <w:rPr>
          <w:color w:val="000000" w:themeColor="text1"/>
          <w:sz w:val="22"/>
          <w:szCs w:val="22"/>
        </w:rPr>
        <w:t>MWh</w:t>
      </w:r>
      <w:r w:rsidRPr="00B33D76">
        <w:rPr>
          <w:sz w:val="22"/>
          <w:szCs w:val="22"/>
        </w:rPr>
        <w:t>);</w:t>
      </w:r>
    </w:p>
    <w:p w:rsidR="008B3E93" w:rsidRPr="00B33D76" w:rsidRDefault="008B3E93" w:rsidP="008B3E93">
      <w:pPr>
        <w:ind w:firstLine="708"/>
        <w:jc w:val="both"/>
        <w:rPr>
          <w:sz w:val="22"/>
          <w:szCs w:val="22"/>
        </w:rPr>
      </w:pPr>
      <w:r w:rsidRPr="00B33D76">
        <w:rPr>
          <w:b/>
          <w:sz w:val="22"/>
          <w:szCs w:val="22"/>
        </w:rPr>
        <w:t xml:space="preserve">„Място на доставка” </w:t>
      </w:r>
      <w:r w:rsidRPr="00B33D76">
        <w:rPr>
          <w:sz w:val="22"/>
          <w:szCs w:val="22"/>
        </w:rPr>
        <w:t>– всяко гранично присъединение на ел. техническите съоръжения на купувача към електропреносната/електроразпределителната система;</w:t>
      </w:r>
    </w:p>
    <w:p w:rsidR="008B3E93" w:rsidRPr="00B33D76" w:rsidRDefault="008B3E93" w:rsidP="008B3E93">
      <w:pPr>
        <w:ind w:firstLine="708"/>
        <w:jc w:val="both"/>
        <w:rPr>
          <w:sz w:val="22"/>
          <w:szCs w:val="22"/>
        </w:rPr>
      </w:pPr>
      <w:r w:rsidRPr="00B33D76">
        <w:rPr>
          <w:b/>
          <w:sz w:val="22"/>
          <w:szCs w:val="22"/>
        </w:rPr>
        <w:t xml:space="preserve">„Обществен доставчик на електрическа енергия” </w:t>
      </w:r>
      <w:r w:rsidRPr="00B33D76">
        <w:rPr>
          <w:sz w:val="22"/>
          <w:szCs w:val="22"/>
        </w:rPr>
        <w:t>– търговец, който осигурява снабдяването с електрическа енергия на обществените снабдители и на потребители, присъединени към преносната мрежа;</w:t>
      </w:r>
    </w:p>
    <w:p w:rsidR="008B3E93" w:rsidRPr="00B33D76" w:rsidRDefault="008B3E93" w:rsidP="008B3E93">
      <w:pPr>
        <w:ind w:firstLine="708"/>
        <w:jc w:val="both"/>
        <w:rPr>
          <w:sz w:val="22"/>
          <w:szCs w:val="22"/>
        </w:rPr>
      </w:pPr>
      <w:r w:rsidRPr="00B33D76">
        <w:rPr>
          <w:b/>
          <w:sz w:val="22"/>
          <w:szCs w:val="22"/>
        </w:rPr>
        <w:t xml:space="preserve">„Оператор на електропреносна мрежа” /ОЕМ/ </w:t>
      </w:r>
      <w:r w:rsidRPr="00B33D76">
        <w:rPr>
          <w:sz w:val="22"/>
          <w:szCs w:val="22"/>
        </w:rPr>
        <w:t>- юридическо лице, което администрира сделките с електрическа енергия и има правомощия по чл. 111, ал.1 от ЗЕ;</w:t>
      </w:r>
    </w:p>
    <w:p w:rsidR="008B3E93" w:rsidRPr="00B33D76" w:rsidRDefault="008B3E93" w:rsidP="008B3E93">
      <w:pPr>
        <w:ind w:firstLine="708"/>
        <w:jc w:val="both"/>
        <w:rPr>
          <w:sz w:val="22"/>
          <w:szCs w:val="22"/>
        </w:rPr>
      </w:pPr>
      <w:r w:rsidRPr="00B33D76">
        <w:rPr>
          <w:b/>
          <w:sz w:val="22"/>
          <w:szCs w:val="22"/>
        </w:rPr>
        <w:t xml:space="preserve">„Пазар на балансираща енергия” </w:t>
      </w:r>
      <w:r w:rsidRPr="00B33D76">
        <w:rPr>
          <w:sz w:val="22"/>
          <w:szCs w:val="22"/>
        </w:rPr>
        <w:t>– организирана търговия с електрическа енергия за целите на поддържане на баланса между производство и потребление в електроенергийната система;</w:t>
      </w:r>
    </w:p>
    <w:p w:rsidR="008B3E93" w:rsidRPr="00B33D76" w:rsidRDefault="008B3E93" w:rsidP="008B3E93">
      <w:pPr>
        <w:ind w:firstLine="708"/>
        <w:jc w:val="both"/>
        <w:rPr>
          <w:sz w:val="22"/>
          <w:szCs w:val="22"/>
        </w:rPr>
      </w:pPr>
      <w:r w:rsidRPr="00B33D76">
        <w:rPr>
          <w:b/>
          <w:sz w:val="22"/>
          <w:szCs w:val="22"/>
        </w:rPr>
        <w:lastRenderedPageBreak/>
        <w:t>„Стандартна балансираща група”</w:t>
      </w:r>
      <w:r w:rsidRPr="00B33D76">
        <w:rPr>
          <w:sz w:val="22"/>
          <w:szCs w:val="22"/>
        </w:rPr>
        <w:t xml:space="preserve"> /Ст.БГ/ по смисъла на §1, т.59б от ДР на ЗЕ и чл.56, ал.13 ПТЕЕ е група от търговски участници по чл. 100, ал.1 от Закона за енергетиката /ЗЕ/, които сключват сделки с електрическа енергия при свободно договорени цени, към която се прилагат общите условия на балансиране съгласно правилата по чл. 91, ал.2 от ЗЕ;</w:t>
      </w:r>
    </w:p>
    <w:p w:rsidR="008B3E93" w:rsidRPr="00B33D76" w:rsidRDefault="008B3E93" w:rsidP="008B3E93">
      <w:pPr>
        <w:ind w:firstLine="708"/>
        <w:jc w:val="both"/>
        <w:rPr>
          <w:sz w:val="22"/>
          <w:szCs w:val="22"/>
        </w:rPr>
      </w:pPr>
      <w:r w:rsidRPr="00B33D76">
        <w:rPr>
          <w:b/>
          <w:sz w:val="22"/>
          <w:szCs w:val="22"/>
        </w:rPr>
        <w:t>„Участник в стандартна балансираща група”</w:t>
      </w:r>
      <w:r w:rsidRPr="00B33D76">
        <w:rPr>
          <w:sz w:val="22"/>
          <w:szCs w:val="22"/>
        </w:rPr>
        <w:t xml:space="preserve"> е физическо или юридическо лице, което извършва сделки с електрическа енергия и подлежи на балансиране;</w:t>
      </w:r>
    </w:p>
    <w:p w:rsidR="008B3E93" w:rsidRPr="00B33D76" w:rsidRDefault="008B3E93" w:rsidP="008B3E93">
      <w:pPr>
        <w:ind w:firstLine="708"/>
        <w:jc w:val="both"/>
        <w:rPr>
          <w:sz w:val="22"/>
          <w:szCs w:val="22"/>
        </w:rPr>
      </w:pPr>
      <w:r w:rsidRPr="00B33D76">
        <w:rPr>
          <w:b/>
          <w:sz w:val="22"/>
          <w:szCs w:val="22"/>
        </w:rPr>
        <w:t>„Небаланс”</w:t>
      </w:r>
      <w:r w:rsidRPr="00B33D76">
        <w:rPr>
          <w:sz w:val="22"/>
          <w:szCs w:val="22"/>
        </w:rPr>
        <w:t xml:space="preserve"> е разликата между количествата потребена/произведена електрическа енергия и количествата по графиците за потребление/производство, съгласно сключените договори;</w:t>
      </w:r>
    </w:p>
    <w:p w:rsidR="007F6078" w:rsidRPr="00B33D76" w:rsidRDefault="007F6078" w:rsidP="007F6078">
      <w:pPr>
        <w:ind w:firstLine="480"/>
        <w:jc w:val="both"/>
        <w:rPr>
          <w:color w:val="000000"/>
          <w:sz w:val="22"/>
          <w:szCs w:val="22"/>
        </w:rPr>
      </w:pPr>
      <w:r w:rsidRPr="00B33D76">
        <w:rPr>
          <w:rStyle w:val="ldef2"/>
          <w:b/>
          <w:color w:val="auto"/>
          <w:sz w:val="22"/>
          <w:szCs w:val="22"/>
        </w:rPr>
        <w:t>"Сетълмент"</w:t>
      </w:r>
      <w:r w:rsidRPr="00B33D76">
        <w:rPr>
          <w:color w:val="000000"/>
          <w:sz w:val="22"/>
          <w:szCs w:val="22"/>
        </w:rPr>
        <w:t xml:space="preserve"> </w:t>
      </w:r>
      <w:r w:rsidRPr="00B33D76">
        <w:rPr>
          <w:sz w:val="22"/>
          <w:szCs w:val="22"/>
        </w:rPr>
        <w:t xml:space="preserve">по смисъла на §1, т.53 от ДР на ЗЕ </w:t>
      </w:r>
      <w:r w:rsidRPr="00B33D76">
        <w:rPr>
          <w:color w:val="000000"/>
          <w:sz w:val="22"/>
          <w:szCs w:val="22"/>
        </w:rPr>
        <w:t>е система, прилагана от оператора на електроенергийната система за индивидуално изчисляване на отклоненията на реално потребената или произведена електрическа енергия от договорените количества за даден период, по методика, уредена в търговски правила, определени с наредба.</w:t>
      </w:r>
    </w:p>
    <w:p w:rsidR="008B3E93" w:rsidRPr="00B33D76" w:rsidRDefault="008B3E93" w:rsidP="008B3E93">
      <w:pPr>
        <w:ind w:firstLine="708"/>
        <w:jc w:val="both"/>
        <w:rPr>
          <w:sz w:val="22"/>
          <w:szCs w:val="22"/>
        </w:rPr>
      </w:pPr>
      <w:r w:rsidRPr="00B33D76">
        <w:rPr>
          <w:b/>
          <w:sz w:val="22"/>
          <w:szCs w:val="22"/>
        </w:rPr>
        <w:t>„Търговски участници”</w:t>
      </w:r>
      <w:r w:rsidRPr="00B33D76">
        <w:rPr>
          <w:sz w:val="22"/>
          <w:szCs w:val="22"/>
        </w:rPr>
        <w:t xml:space="preserve"> по смисъла на чл.1, ал.2 ПТЕЕ са производителите на електрическа енергия, търговците на електрическа енергия, крайните клиенти, общественият доставчик на електрическа енергия, крайните снабдители на електрическа енергия, независимият преносен оператор, операторът на борсовия пазар, операторът на електроразпределителните мрежи, доставчиците от последна инстанция и разпределителното предприятие на тягова електрическа енергия;</w:t>
      </w:r>
    </w:p>
    <w:p w:rsidR="008B3E93" w:rsidRPr="00B33D76" w:rsidRDefault="008B3E93" w:rsidP="008B3E93">
      <w:pPr>
        <w:ind w:firstLine="708"/>
        <w:jc w:val="both"/>
        <w:rPr>
          <w:sz w:val="22"/>
          <w:szCs w:val="22"/>
        </w:rPr>
      </w:pPr>
      <w:r w:rsidRPr="00B33D76">
        <w:rPr>
          <w:b/>
          <w:sz w:val="22"/>
          <w:szCs w:val="22"/>
        </w:rPr>
        <w:t xml:space="preserve">„Координатор на балансираща група” </w:t>
      </w:r>
      <w:r w:rsidRPr="00B33D76">
        <w:rPr>
          <w:sz w:val="22"/>
          <w:szCs w:val="22"/>
        </w:rPr>
        <w:t>съгласно Раздел първи от ПТЕЕ.</w:t>
      </w:r>
      <w:r w:rsidRPr="00B33D76">
        <w:rPr>
          <w:rStyle w:val="ldef2"/>
          <w:b/>
          <w:sz w:val="22"/>
          <w:szCs w:val="22"/>
        </w:rPr>
        <w:t xml:space="preserve"> </w:t>
      </w:r>
      <w:r w:rsidRPr="00B33D76">
        <w:rPr>
          <w:rStyle w:val="ldef2"/>
          <w:color w:val="auto"/>
          <w:sz w:val="22"/>
          <w:szCs w:val="22"/>
        </w:rPr>
        <w:t>П</w:t>
      </w:r>
      <w:r w:rsidRPr="00B33D76">
        <w:rPr>
          <w:color w:val="000000"/>
          <w:sz w:val="22"/>
          <w:szCs w:val="22"/>
        </w:rPr>
        <w:t>о смисъла на чл.96а, ал.1 от</w:t>
      </w:r>
      <w:r w:rsidRPr="00B33D76">
        <w:rPr>
          <w:sz w:val="22"/>
          <w:szCs w:val="22"/>
        </w:rPr>
        <w:t xml:space="preserve"> ЗЕ</w:t>
      </w:r>
      <w:r w:rsidRPr="00B33D76">
        <w:rPr>
          <w:color w:val="000000"/>
          <w:sz w:val="22"/>
          <w:szCs w:val="22"/>
        </w:rPr>
        <w:t xml:space="preserve"> к</w:t>
      </w:r>
      <w:r w:rsidRPr="00B33D76">
        <w:rPr>
          <w:rStyle w:val="ala117"/>
          <w:color w:val="000000"/>
          <w:sz w:val="22"/>
          <w:szCs w:val="22"/>
        </w:rPr>
        <w:t>оординатор на балансираща група е лице, на което е издадена лицензия за някоя от дейностите по чл. 39, ал. 1, т. 1 - 3, 5 - 7, 10 или 13 от ЗЕ, отговарящо на условията за финансово гарантиране на сключваните от него сделки, на изискванията, определени в правилата за търговия с електрическа енергия, и което е регистрирано от оператора на електропреносната мрежа;</w:t>
      </w:r>
    </w:p>
    <w:p w:rsidR="008B3E93" w:rsidRPr="00B33D76" w:rsidRDefault="008B3E93" w:rsidP="008B3E93">
      <w:pPr>
        <w:ind w:firstLine="708"/>
        <w:jc w:val="both"/>
        <w:rPr>
          <w:color w:val="000000"/>
          <w:sz w:val="22"/>
          <w:szCs w:val="22"/>
        </w:rPr>
      </w:pPr>
      <w:r w:rsidRPr="00B33D76">
        <w:rPr>
          <w:rStyle w:val="ldef2"/>
          <w:b/>
          <w:color w:val="auto"/>
          <w:sz w:val="22"/>
          <w:szCs w:val="22"/>
        </w:rPr>
        <w:t>"Разпределение"</w:t>
      </w:r>
      <w:r w:rsidRPr="00B33D76">
        <w:rPr>
          <w:b/>
          <w:color w:val="000000"/>
          <w:sz w:val="22"/>
          <w:szCs w:val="22"/>
        </w:rPr>
        <w:t xml:space="preserve"> </w:t>
      </w:r>
      <w:r w:rsidRPr="00B33D76">
        <w:rPr>
          <w:color w:val="000000"/>
          <w:sz w:val="22"/>
          <w:szCs w:val="22"/>
        </w:rPr>
        <w:t xml:space="preserve">по смисъла на </w:t>
      </w:r>
      <w:r w:rsidRPr="00B33D76">
        <w:rPr>
          <w:sz w:val="22"/>
          <w:szCs w:val="22"/>
        </w:rPr>
        <w:t xml:space="preserve">§1, т.49 от ДР на ЗЕ </w:t>
      </w:r>
      <w:r w:rsidRPr="00B33D76">
        <w:rPr>
          <w:color w:val="000000"/>
          <w:sz w:val="22"/>
          <w:szCs w:val="22"/>
        </w:rPr>
        <w:t>е транспортиране на електрическа енергия през разпределителните мрежи;</w:t>
      </w:r>
    </w:p>
    <w:p w:rsidR="008B3E93" w:rsidRPr="00B33D76" w:rsidRDefault="008B3E93" w:rsidP="008B3E93">
      <w:pPr>
        <w:ind w:firstLine="708"/>
        <w:jc w:val="both"/>
        <w:rPr>
          <w:color w:val="000000"/>
          <w:sz w:val="22"/>
          <w:szCs w:val="22"/>
        </w:rPr>
      </w:pPr>
      <w:r w:rsidRPr="00B33D76">
        <w:rPr>
          <w:rStyle w:val="ldef2"/>
          <w:color w:val="auto"/>
          <w:sz w:val="22"/>
          <w:szCs w:val="22"/>
        </w:rPr>
        <w:t>"</w:t>
      </w:r>
      <w:r w:rsidRPr="00B33D76">
        <w:rPr>
          <w:rStyle w:val="ldef2"/>
          <w:b/>
          <w:color w:val="auto"/>
          <w:sz w:val="22"/>
          <w:szCs w:val="22"/>
        </w:rPr>
        <w:t>Пренос на електрическа енергия"</w:t>
      </w:r>
      <w:r w:rsidRPr="00B33D76">
        <w:rPr>
          <w:sz w:val="22"/>
          <w:szCs w:val="22"/>
        </w:rPr>
        <w:t xml:space="preserve"> </w:t>
      </w:r>
      <w:r w:rsidRPr="00B33D76">
        <w:rPr>
          <w:color w:val="000000"/>
          <w:sz w:val="22"/>
          <w:szCs w:val="22"/>
        </w:rPr>
        <w:t xml:space="preserve">по смисъла на </w:t>
      </w:r>
      <w:r w:rsidRPr="00B33D76">
        <w:rPr>
          <w:sz w:val="22"/>
          <w:szCs w:val="22"/>
        </w:rPr>
        <w:t xml:space="preserve">§1, т.44 от ДР на ЗЕ </w:t>
      </w:r>
      <w:r w:rsidRPr="00B33D76">
        <w:rPr>
          <w:color w:val="000000"/>
          <w:sz w:val="22"/>
          <w:szCs w:val="22"/>
        </w:rPr>
        <w:t>е транспортиране на електрическата или топлинната енергия или природния газ, нефта и нефтопродуктите през преносната мрежа или тръбопроводи;</w:t>
      </w:r>
    </w:p>
    <w:p w:rsidR="008B3E93" w:rsidRPr="00B33D76" w:rsidRDefault="008B3E93" w:rsidP="008B3E93">
      <w:pPr>
        <w:ind w:firstLine="708"/>
        <w:jc w:val="both"/>
        <w:rPr>
          <w:color w:val="000000"/>
          <w:sz w:val="22"/>
          <w:szCs w:val="22"/>
        </w:rPr>
      </w:pPr>
      <w:r w:rsidRPr="00B33D76">
        <w:rPr>
          <w:rStyle w:val="ldef2"/>
          <w:b/>
          <w:color w:val="auto"/>
          <w:sz w:val="22"/>
          <w:szCs w:val="22"/>
        </w:rPr>
        <w:t>"Електропреносна мрежа"</w:t>
      </w:r>
      <w:r w:rsidRPr="00B33D76">
        <w:rPr>
          <w:color w:val="000000"/>
          <w:sz w:val="22"/>
          <w:szCs w:val="22"/>
        </w:rPr>
        <w:t xml:space="preserve"> по смисъла на </w:t>
      </w:r>
      <w:r w:rsidRPr="00B33D76">
        <w:rPr>
          <w:sz w:val="22"/>
          <w:szCs w:val="22"/>
        </w:rPr>
        <w:t xml:space="preserve">§1, т.20 от ДР на ЗЕ </w:t>
      </w:r>
      <w:r w:rsidRPr="00B33D76">
        <w:rPr>
          <w:color w:val="000000"/>
          <w:sz w:val="22"/>
          <w:szCs w:val="22"/>
        </w:rPr>
        <w:t>е съвкупност от електропроводи и електрически уредби, които служат за пренос, трансформиране на електроенергията от високо на средно напрежение и преразпределение на електроенергийни потоци;</w:t>
      </w:r>
    </w:p>
    <w:p w:rsidR="008B3E93" w:rsidRPr="00B33D76" w:rsidRDefault="008B3E93" w:rsidP="008B3E93">
      <w:pPr>
        <w:ind w:firstLine="708"/>
        <w:jc w:val="both"/>
        <w:rPr>
          <w:color w:val="000000"/>
          <w:sz w:val="22"/>
          <w:szCs w:val="22"/>
        </w:rPr>
      </w:pPr>
      <w:r w:rsidRPr="00B33D76">
        <w:rPr>
          <w:rStyle w:val="ldef2"/>
          <w:b/>
          <w:color w:val="auto"/>
          <w:sz w:val="22"/>
          <w:szCs w:val="22"/>
        </w:rPr>
        <w:t>"Електроразпределителна мрежа"</w:t>
      </w:r>
      <w:r w:rsidRPr="00B33D76">
        <w:rPr>
          <w:color w:val="000000"/>
          <w:sz w:val="22"/>
          <w:szCs w:val="22"/>
        </w:rPr>
        <w:t xml:space="preserve"> по смисъла на </w:t>
      </w:r>
      <w:r w:rsidRPr="00B33D76">
        <w:rPr>
          <w:sz w:val="22"/>
          <w:szCs w:val="22"/>
        </w:rPr>
        <w:t xml:space="preserve">§1, т.22 от ДР на ЗЕ </w:t>
      </w:r>
      <w:r w:rsidRPr="00B33D76">
        <w:rPr>
          <w:color w:val="000000"/>
          <w:sz w:val="22"/>
          <w:szCs w:val="22"/>
        </w:rPr>
        <w:t>е съвкупност от електропроводи и електрически уредби с високо, средно и ниско напрежение, която служи за разпределение на електрическа енергия;</w:t>
      </w:r>
    </w:p>
    <w:p w:rsidR="008B3E93" w:rsidRPr="00B33D76" w:rsidRDefault="008B3E93" w:rsidP="008B3E93">
      <w:pPr>
        <w:ind w:firstLine="708"/>
        <w:jc w:val="both"/>
        <w:rPr>
          <w:sz w:val="22"/>
          <w:szCs w:val="22"/>
        </w:rPr>
      </w:pPr>
      <w:r w:rsidRPr="00B33D76">
        <w:rPr>
          <w:b/>
          <w:sz w:val="22"/>
          <w:szCs w:val="22"/>
        </w:rPr>
        <w:t>„Член на балансираща група”</w:t>
      </w:r>
      <w:r w:rsidRPr="00B33D76">
        <w:rPr>
          <w:sz w:val="22"/>
          <w:szCs w:val="22"/>
        </w:rPr>
        <w:t xml:space="preserve"> по смисъла на §1, т.9 от ДР на ПТЕЕ е търговски участник, за който може да бъде сключен договор с повече от един доставчик/клиент, като отговорността за балансиране е прехвърлена само на един от тях, регистриран като координатор на балан</w:t>
      </w:r>
      <w:r w:rsidR="00D6784E" w:rsidRPr="00B33D76">
        <w:rPr>
          <w:sz w:val="22"/>
          <w:szCs w:val="22"/>
        </w:rPr>
        <w:t>сираща група;</w:t>
      </w:r>
    </w:p>
    <w:p w:rsidR="008B3E93" w:rsidRPr="00B33D76" w:rsidRDefault="006E6B36" w:rsidP="008B3E93">
      <w:pPr>
        <w:ind w:firstLine="708"/>
        <w:jc w:val="both"/>
        <w:rPr>
          <w:sz w:val="22"/>
          <w:szCs w:val="22"/>
        </w:rPr>
      </w:pPr>
      <w:r w:rsidRPr="00B33D76">
        <w:rPr>
          <w:b/>
          <w:sz w:val="22"/>
          <w:szCs w:val="22"/>
        </w:rPr>
        <w:t xml:space="preserve"> </w:t>
      </w:r>
      <w:r w:rsidR="008B3E93" w:rsidRPr="00B33D76">
        <w:rPr>
          <w:b/>
          <w:sz w:val="22"/>
          <w:szCs w:val="22"/>
        </w:rPr>
        <w:t>„Оператор на електроразпределителна мрежа“</w:t>
      </w:r>
      <w:r w:rsidR="008B3E93" w:rsidRPr="00B33D76">
        <w:rPr>
          <w:sz w:val="22"/>
          <w:szCs w:val="22"/>
        </w:rPr>
        <w:t xml:space="preserve"> е лице, което осъществява разпределение на електрическа енергия по електроразпределителна мрежа и отговаря за функционирането на електроразпределителна мрежа, за нейната поддръжка, развитието й на дадена територия и за </w:t>
      </w:r>
      <w:r w:rsidR="00D6784E" w:rsidRPr="00B33D76">
        <w:rPr>
          <w:sz w:val="22"/>
          <w:szCs w:val="22"/>
        </w:rPr>
        <w:t>взаимовръзките й с други мрежи;</w:t>
      </w:r>
    </w:p>
    <w:p w:rsidR="008B3E93" w:rsidRPr="00B33D76" w:rsidRDefault="008B3E93" w:rsidP="008B3E93">
      <w:pPr>
        <w:ind w:firstLine="708"/>
        <w:jc w:val="both"/>
        <w:rPr>
          <w:sz w:val="22"/>
          <w:szCs w:val="22"/>
        </w:rPr>
      </w:pPr>
      <w:r w:rsidRPr="00B33D76">
        <w:rPr>
          <w:b/>
          <w:sz w:val="22"/>
          <w:szCs w:val="22"/>
        </w:rPr>
        <w:t>„ЕСО“</w:t>
      </w:r>
      <w:r w:rsidRPr="00B33D76">
        <w:rPr>
          <w:sz w:val="22"/>
          <w:szCs w:val="22"/>
        </w:rPr>
        <w:t xml:space="preserve"> – електроенергиен системен оператор, лицензирано дружество, което е оператор на електроенергийната система на България и оператор на електропреносната мрежа, което осъществява централизираното оперативно управление, контрол и координиране на режимите на електроенергийните системи, съвместната паралелна работа с електроенергийните системи на другите страни от континентална Европа и организира пазара на електрическа енергия във всичките му сегменти, включително </w:t>
      </w:r>
      <w:r w:rsidR="00D6784E" w:rsidRPr="00B33D76">
        <w:rPr>
          <w:sz w:val="22"/>
          <w:szCs w:val="22"/>
        </w:rPr>
        <w:t>и пазара на балансираща енергия;</w:t>
      </w:r>
    </w:p>
    <w:p w:rsidR="008B3E93" w:rsidRPr="00B33D76" w:rsidRDefault="008B3E93" w:rsidP="008B3E93">
      <w:pPr>
        <w:ind w:firstLine="708"/>
        <w:jc w:val="both"/>
        <w:rPr>
          <w:sz w:val="22"/>
          <w:szCs w:val="22"/>
        </w:rPr>
      </w:pPr>
      <w:r w:rsidRPr="00B33D76">
        <w:rPr>
          <w:b/>
          <w:sz w:val="22"/>
          <w:szCs w:val="22"/>
        </w:rPr>
        <w:t>„Мрежов оператор”</w:t>
      </w:r>
      <w:r w:rsidRPr="00B33D76">
        <w:rPr>
          <w:sz w:val="22"/>
          <w:szCs w:val="22"/>
        </w:rPr>
        <w:t xml:space="preserve"> е юридическо лице, притажеващо лиценз за дейността оператор на електроразпредели</w:t>
      </w:r>
      <w:r w:rsidR="00D6784E" w:rsidRPr="00B33D76">
        <w:rPr>
          <w:sz w:val="22"/>
          <w:szCs w:val="22"/>
        </w:rPr>
        <w:t>телна или електропреносна мрежа;</w:t>
      </w:r>
      <w:r w:rsidRPr="00B33D76">
        <w:rPr>
          <w:sz w:val="22"/>
          <w:szCs w:val="22"/>
        </w:rPr>
        <w:t xml:space="preserve"> </w:t>
      </w:r>
    </w:p>
    <w:p w:rsidR="00D6784E" w:rsidRPr="00B33D76" w:rsidRDefault="00D6784E" w:rsidP="008B3E93">
      <w:pPr>
        <w:ind w:firstLine="708"/>
        <w:jc w:val="both"/>
        <w:rPr>
          <w:sz w:val="22"/>
          <w:szCs w:val="22"/>
        </w:rPr>
      </w:pPr>
      <w:r w:rsidRPr="00B33D76">
        <w:rPr>
          <w:b/>
          <w:sz w:val="22"/>
          <w:szCs w:val="22"/>
        </w:rPr>
        <w:t xml:space="preserve">„Правила за достъп” - </w:t>
      </w:r>
      <w:r w:rsidRPr="00B33D76">
        <w:rPr>
          <w:sz w:val="22"/>
          <w:szCs w:val="22"/>
        </w:rPr>
        <w:t>Правилата за условията и реда за достъп до електропреносната и електроразпределителните мрежи, приети на основание чл.24, ал.2 от ЗЕ;</w:t>
      </w:r>
    </w:p>
    <w:p w:rsidR="00D6784E" w:rsidRPr="00B33D76" w:rsidRDefault="00D6784E" w:rsidP="008B3E93">
      <w:pPr>
        <w:ind w:firstLine="708"/>
        <w:jc w:val="both"/>
        <w:rPr>
          <w:sz w:val="22"/>
          <w:szCs w:val="22"/>
        </w:rPr>
      </w:pPr>
      <w:r w:rsidRPr="00B33D76">
        <w:rPr>
          <w:b/>
          <w:sz w:val="22"/>
          <w:szCs w:val="22"/>
        </w:rPr>
        <w:t>„Правила за измерване” /ПИКЕЕ/</w:t>
      </w:r>
      <w:r w:rsidRPr="00B33D76">
        <w:rPr>
          <w:sz w:val="22"/>
          <w:szCs w:val="22"/>
        </w:rPr>
        <w:t xml:space="preserve"> - Правила за измерване на количеството електрическа енергия, приети на основание чл.83, т.6 от ЗЕ;</w:t>
      </w:r>
    </w:p>
    <w:p w:rsidR="00D6784E" w:rsidRPr="00B33D76" w:rsidRDefault="00D6784E" w:rsidP="008B3E93">
      <w:pPr>
        <w:ind w:firstLine="708"/>
        <w:jc w:val="both"/>
        <w:rPr>
          <w:b/>
          <w:sz w:val="22"/>
          <w:szCs w:val="22"/>
        </w:rPr>
      </w:pPr>
      <w:r w:rsidRPr="00B33D76">
        <w:rPr>
          <w:b/>
          <w:sz w:val="22"/>
          <w:szCs w:val="22"/>
        </w:rPr>
        <w:t>„Правила за търговия” /ПТЕЕ/</w:t>
      </w:r>
      <w:r w:rsidRPr="00B33D76">
        <w:rPr>
          <w:sz w:val="22"/>
          <w:szCs w:val="22"/>
        </w:rPr>
        <w:t xml:space="preserve"> - Правила за търговия с електрическа енергия, приети на основание чл.91, ал.2 от ЗЕ.</w:t>
      </w:r>
    </w:p>
    <w:p w:rsidR="008705D1" w:rsidRPr="00B33D76" w:rsidRDefault="008705D1" w:rsidP="00DE44A8">
      <w:pPr>
        <w:ind w:right="-284"/>
        <w:jc w:val="both"/>
        <w:rPr>
          <w:sz w:val="22"/>
          <w:szCs w:val="22"/>
        </w:rPr>
      </w:pPr>
    </w:p>
    <w:p w:rsidR="00995C5C" w:rsidRPr="00B33D76" w:rsidRDefault="00995C5C" w:rsidP="00995C5C">
      <w:pPr>
        <w:tabs>
          <w:tab w:val="left" w:pos="1134"/>
        </w:tabs>
        <w:autoSpaceDE w:val="0"/>
        <w:autoSpaceDN w:val="0"/>
        <w:adjustRightInd w:val="0"/>
        <w:spacing w:before="240" w:after="120"/>
        <w:ind w:left="1440" w:hanging="731"/>
        <w:jc w:val="both"/>
        <w:rPr>
          <w:color w:val="000000"/>
          <w:sz w:val="22"/>
          <w:szCs w:val="22"/>
        </w:rPr>
      </w:pPr>
      <w:r w:rsidRPr="00B33D76">
        <w:rPr>
          <w:b/>
          <w:bCs/>
          <w:color w:val="000000"/>
          <w:sz w:val="22"/>
          <w:szCs w:val="22"/>
        </w:rPr>
        <w:lastRenderedPageBreak/>
        <w:t>ІI.</w:t>
      </w:r>
      <w:r w:rsidRPr="00B33D76">
        <w:rPr>
          <w:b/>
          <w:bCs/>
          <w:color w:val="000000"/>
          <w:sz w:val="22"/>
          <w:szCs w:val="22"/>
        </w:rPr>
        <w:tab/>
        <w:t xml:space="preserve">ПРЕДМЕТ НА ДОГОВОРА. </w:t>
      </w:r>
    </w:p>
    <w:p w:rsidR="00995C5C" w:rsidRPr="00B33D76" w:rsidRDefault="00995C5C" w:rsidP="00995C5C">
      <w:pPr>
        <w:tabs>
          <w:tab w:val="left" w:pos="1701"/>
        </w:tabs>
        <w:autoSpaceDE w:val="0"/>
        <w:autoSpaceDN w:val="0"/>
        <w:adjustRightInd w:val="0"/>
        <w:ind w:firstLine="720"/>
        <w:jc w:val="both"/>
        <w:rPr>
          <w:color w:val="000000"/>
          <w:sz w:val="22"/>
          <w:szCs w:val="22"/>
        </w:rPr>
      </w:pPr>
      <w:r w:rsidRPr="00B33D76">
        <w:rPr>
          <w:b/>
          <w:color w:val="000000"/>
          <w:sz w:val="22"/>
          <w:szCs w:val="22"/>
        </w:rPr>
        <w:t>Чл.1. (1)</w:t>
      </w:r>
      <w:r w:rsidRPr="00B33D76">
        <w:rPr>
          <w:color w:val="000000"/>
          <w:sz w:val="22"/>
          <w:szCs w:val="22"/>
        </w:rPr>
        <w:tab/>
        <w:t xml:space="preserve">ВЪЗЛОЖИТЕЛЯТ възлага, а ИЗПЪЛНИТЕЛЯТ приема да извършва доставка на определени количества нетна активна електрическа енергия по цена, в размер и при условията, уговорени по-долу в настоящия договор и съгласно </w:t>
      </w:r>
      <w:r w:rsidRPr="00B33D76">
        <w:rPr>
          <w:sz w:val="22"/>
          <w:szCs w:val="22"/>
        </w:rPr>
        <w:t>Техническа спецификация - Приложение №1, Техническо предложение - Приложение №2 и Ценово предложение на ИЗПЪЛНИТЕЛЯ - Приложение №3, които представляват неразделна част от настоящия договор</w:t>
      </w:r>
      <w:r w:rsidRPr="00B33D76">
        <w:rPr>
          <w:color w:val="000000"/>
          <w:sz w:val="22"/>
          <w:szCs w:val="22"/>
        </w:rPr>
        <w:t>, наричана за краткост по-долу „доставката”;</w:t>
      </w:r>
    </w:p>
    <w:p w:rsidR="00995C5C" w:rsidRPr="00B33D76" w:rsidRDefault="00995C5C" w:rsidP="00995C5C">
      <w:pPr>
        <w:tabs>
          <w:tab w:val="left" w:pos="1134"/>
          <w:tab w:val="left" w:pos="1701"/>
        </w:tabs>
        <w:autoSpaceDE w:val="0"/>
        <w:autoSpaceDN w:val="0"/>
        <w:adjustRightInd w:val="0"/>
        <w:ind w:firstLine="720"/>
        <w:jc w:val="both"/>
        <w:rPr>
          <w:sz w:val="22"/>
          <w:szCs w:val="22"/>
        </w:rPr>
      </w:pPr>
      <w:r w:rsidRPr="00B33D76">
        <w:rPr>
          <w:b/>
          <w:color w:val="000000"/>
          <w:sz w:val="22"/>
          <w:szCs w:val="22"/>
        </w:rPr>
        <w:t>(2)</w:t>
      </w:r>
      <w:r w:rsidRPr="00B33D76">
        <w:rPr>
          <w:color w:val="000000"/>
          <w:sz w:val="22"/>
          <w:szCs w:val="22"/>
        </w:rPr>
        <w:tab/>
        <w:t xml:space="preserve">По отношение на планирането и договарянето на конкретни количества нетна </w:t>
      </w:r>
      <w:r w:rsidRPr="00B33D76">
        <w:rPr>
          <w:sz w:val="22"/>
          <w:szCs w:val="22"/>
        </w:rPr>
        <w:t>активна електрическа енергия се прилагат Правилата за търговия с електрическа енергия (ПТЕЕ).</w:t>
      </w:r>
    </w:p>
    <w:p w:rsidR="00995C5C" w:rsidRPr="008F0F62" w:rsidRDefault="00995C5C" w:rsidP="00995C5C">
      <w:pPr>
        <w:ind w:firstLine="567"/>
        <w:jc w:val="both"/>
        <w:rPr>
          <w:sz w:val="22"/>
          <w:szCs w:val="22"/>
        </w:rPr>
      </w:pPr>
      <w:r w:rsidRPr="00CB5D80">
        <w:rPr>
          <w:b/>
          <w:bCs/>
          <w:color w:val="000000"/>
          <w:sz w:val="22"/>
          <w:szCs w:val="22"/>
        </w:rPr>
        <w:tab/>
      </w:r>
      <w:r w:rsidRPr="008F0F62">
        <w:rPr>
          <w:b/>
          <w:bCs/>
          <w:color w:val="000000"/>
          <w:sz w:val="22"/>
          <w:szCs w:val="22"/>
        </w:rPr>
        <w:t xml:space="preserve">(3) </w:t>
      </w:r>
      <w:r w:rsidRPr="008F0F62">
        <w:rPr>
          <w:sz w:val="22"/>
          <w:szCs w:val="22"/>
        </w:rPr>
        <w:t xml:space="preserve">ВЪЗЛОЖИТЕЛЯТ има право на „опция за допълнителни доставки”, в размер до </w:t>
      </w:r>
      <w:r w:rsidR="00FE6B44">
        <w:rPr>
          <w:b/>
          <w:sz w:val="22"/>
          <w:szCs w:val="22"/>
        </w:rPr>
        <w:t>5</w:t>
      </w:r>
      <w:r w:rsidRPr="008F0F62">
        <w:rPr>
          <w:b/>
          <w:sz w:val="22"/>
          <w:szCs w:val="22"/>
        </w:rPr>
        <w:t>00 000,00</w:t>
      </w:r>
      <w:r w:rsidRPr="008F0F62">
        <w:rPr>
          <w:sz w:val="22"/>
          <w:szCs w:val="22"/>
        </w:rPr>
        <w:t xml:space="preserve"> лв. без вкл. ДДС от общата стойност без ДДС по чл.3, ал.3 на настоящия договор, при условията описани в чл. 32 от настоящия договор. </w:t>
      </w:r>
    </w:p>
    <w:p w:rsidR="00995C5C" w:rsidRPr="008F0F62" w:rsidRDefault="00995C5C" w:rsidP="00995C5C">
      <w:pPr>
        <w:tabs>
          <w:tab w:val="left" w:pos="1134"/>
          <w:tab w:val="left" w:pos="1701"/>
        </w:tabs>
        <w:autoSpaceDE w:val="0"/>
        <w:autoSpaceDN w:val="0"/>
        <w:adjustRightInd w:val="0"/>
        <w:jc w:val="both"/>
        <w:rPr>
          <w:sz w:val="22"/>
          <w:szCs w:val="22"/>
        </w:rPr>
      </w:pPr>
    </w:p>
    <w:p w:rsidR="00995C5C" w:rsidRPr="008F0F62" w:rsidRDefault="00995C5C" w:rsidP="00995C5C">
      <w:pPr>
        <w:tabs>
          <w:tab w:val="left" w:pos="1276"/>
        </w:tabs>
        <w:autoSpaceDE w:val="0"/>
        <w:autoSpaceDN w:val="0"/>
        <w:adjustRightInd w:val="0"/>
        <w:spacing w:before="240" w:after="120"/>
        <w:ind w:firstLine="720"/>
        <w:jc w:val="both"/>
        <w:rPr>
          <w:color w:val="000000"/>
          <w:sz w:val="22"/>
          <w:szCs w:val="22"/>
        </w:rPr>
      </w:pPr>
      <w:r w:rsidRPr="008F0F62">
        <w:rPr>
          <w:b/>
          <w:bCs/>
          <w:color w:val="000000"/>
          <w:sz w:val="22"/>
          <w:szCs w:val="22"/>
        </w:rPr>
        <w:t>ІІI.</w:t>
      </w:r>
      <w:r w:rsidRPr="008F0F62">
        <w:rPr>
          <w:b/>
          <w:bCs/>
          <w:color w:val="000000"/>
          <w:sz w:val="22"/>
          <w:szCs w:val="22"/>
        </w:rPr>
        <w:tab/>
        <w:t>СРОК И УСЛОВИЯ ЗА ВЛИЗАНЕ В СИЛА НА ДОГОВОРА</w:t>
      </w:r>
    </w:p>
    <w:p w:rsidR="00995C5C" w:rsidRPr="008F0F62" w:rsidRDefault="00995C5C" w:rsidP="00995C5C">
      <w:pPr>
        <w:autoSpaceDE w:val="0"/>
        <w:autoSpaceDN w:val="0"/>
        <w:adjustRightInd w:val="0"/>
        <w:ind w:firstLine="720"/>
        <w:jc w:val="both"/>
        <w:rPr>
          <w:color w:val="000000"/>
          <w:sz w:val="22"/>
          <w:szCs w:val="22"/>
        </w:rPr>
      </w:pPr>
      <w:r w:rsidRPr="008F0F62">
        <w:rPr>
          <w:b/>
          <w:color w:val="000000"/>
          <w:sz w:val="22"/>
          <w:szCs w:val="22"/>
        </w:rPr>
        <w:t>Чл.2.</w:t>
      </w:r>
      <w:r w:rsidRPr="008F0F62">
        <w:rPr>
          <w:color w:val="000000"/>
          <w:sz w:val="22"/>
          <w:szCs w:val="22"/>
        </w:rPr>
        <w:tab/>
        <w:t xml:space="preserve">Настоящият </w:t>
      </w:r>
      <w:r w:rsidR="003463E2">
        <w:rPr>
          <w:color w:val="000000"/>
          <w:sz w:val="22"/>
          <w:szCs w:val="22"/>
        </w:rPr>
        <w:t>Договор се сключва за срок от 24</w:t>
      </w:r>
      <w:r w:rsidRPr="008F0F62">
        <w:rPr>
          <w:color w:val="000000"/>
          <w:sz w:val="22"/>
          <w:szCs w:val="22"/>
        </w:rPr>
        <w:t xml:space="preserve"> </w:t>
      </w:r>
      <w:r w:rsidRPr="008F0F62">
        <w:rPr>
          <w:i/>
          <w:color w:val="000000"/>
          <w:sz w:val="22"/>
          <w:szCs w:val="22"/>
        </w:rPr>
        <w:t>(</w:t>
      </w:r>
      <w:r w:rsidR="003463E2">
        <w:rPr>
          <w:i/>
          <w:color w:val="000000"/>
          <w:sz w:val="22"/>
          <w:szCs w:val="22"/>
        </w:rPr>
        <w:t>двадесет и четири</w:t>
      </w:r>
      <w:r w:rsidRPr="008F0F62">
        <w:rPr>
          <w:i/>
          <w:color w:val="000000"/>
          <w:sz w:val="22"/>
          <w:szCs w:val="22"/>
        </w:rPr>
        <w:t>)</w:t>
      </w:r>
      <w:r w:rsidRPr="008F0F62">
        <w:rPr>
          <w:color w:val="000000"/>
          <w:sz w:val="22"/>
          <w:szCs w:val="22"/>
        </w:rPr>
        <w:t xml:space="preserve"> месеца, като същия започва да тече от първо число на месеца, следващ сключването на договора за настоящата обществена поръчка.</w:t>
      </w:r>
    </w:p>
    <w:p w:rsidR="00995C5C" w:rsidRPr="008F0F62" w:rsidRDefault="00995C5C" w:rsidP="00995C5C">
      <w:pPr>
        <w:autoSpaceDE w:val="0"/>
        <w:autoSpaceDN w:val="0"/>
        <w:adjustRightInd w:val="0"/>
        <w:spacing w:before="240" w:after="120"/>
        <w:ind w:left="1276" w:hanging="556"/>
        <w:jc w:val="both"/>
        <w:rPr>
          <w:b/>
          <w:bCs/>
          <w:color w:val="000000"/>
          <w:sz w:val="22"/>
          <w:szCs w:val="22"/>
        </w:rPr>
      </w:pPr>
      <w:r w:rsidRPr="008F0F62">
        <w:rPr>
          <w:b/>
          <w:bCs/>
          <w:color w:val="000000"/>
          <w:sz w:val="22"/>
          <w:szCs w:val="22"/>
        </w:rPr>
        <w:t>ІV.</w:t>
      </w:r>
      <w:r w:rsidRPr="008F0F62">
        <w:rPr>
          <w:b/>
          <w:bCs/>
          <w:color w:val="000000"/>
          <w:sz w:val="22"/>
          <w:szCs w:val="22"/>
        </w:rPr>
        <w:tab/>
        <w:t xml:space="preserve">ЦЕНИ, НАЧИН НА ПЛАЩАНЕ И ФАКТУРИРАНЕ </w:t>
      </w:r>
    </w:p>
    <w:p w:rsidR="00995C5C" w:rsidRPr="008F0F62" w:rsidRDefault="00995C5C" w:rsidP="00995C5C">
      <w:pPr>
        <w:pStyle w:val="Default"/>
        <w:ind w:firstLine="720"/>
        <w:jc w:val="both"/>
        <w:rPr>
          <w:rFonts w:ascii="Times New Roman" w:hAnsi="Times New Roman" w:cs="Times New Roman"/>
          <w:sz w:val="22"/>
          <w:szCs w:val="22"/>
          <w:lang w:val="bg-BG"/>
        </w:rPr>
      </w:pPr>
      <w:r w:rsidRPr="008F0F62">
        <w:rPr>
          <w:rFonts w:ascii="Times New Roman" w:hAnsi="Times New Roman" w:cs="Times New Roman"/>
          <w:b/>
          <w:bCs/>
          <w:sz w:val="22"/>
          <w:szCs w:val="22"/>
          <w:lang w:val="bg-BG" w:eastAsia="bg-BG"/>
        </w:rPr>
        <w:t xml:space="preserve">Чл.3. </w:t>
      </w:r>
      <w:r w:rsidRPr="008F0F62">
        <w:rPr>
          <w:rFonts w:ascii="Times New Roman" w:hAnsi="Times New Roman" w:cs="Times New Roman"/>
          <w:b/>
          <w:sz w:val="22"/>
          <w:szCs w:val="22"/>
          <w:lang w:val="bg-BG"/>
        </w:rPr>
        <w:t xml:space="preserve">(1) </w:t>
      </w:r>
      <w:r w:rsidRPr="008F0F62">
        <w:rPr>
          <w:rFonts w:ascii="Times New Roman" w:hAnsi="Times New Roman" w:cs="Times New Roman"/>
          <w:sz w:val="22"/>
          <w:szCs w:val="22"/>
          <w:lang w:val="bg-BG" w:eastAsia="bg-BG"/>
        </w:rPr>
        <w:t>Цена за доставка на един MWh нетна активна електрическа енергия е:  ………………</w:t>
      </w:r>
      <w:r w:rsidRPr="008F0F62">
        <w:rPr>
          <w:rFonts w:ascii="Times New Roman" w:hAnsi="Times New Roman" w:cs="Times New Roman"/>
          <w:bCs/>
          <w:iCs/>
          <w:sz w:val="22"/>
          <w:szCs w:val="22"/>
          <w:lang w:val="bg-BG" w:eastAsia="bg-BG"/>
        </w:rPr>
        <w:t xml:space="preserve">лв. </w:t>
      </w:r>
      <w:r w:rsidRPr="008F0F62">
        <w:rPr>
          <w:rFonts w:ascii="Times New Roman" w:hAnsi="Times New Roman" w:cs="Times New Roman"/>
          <w:bCs/>
          <w:i/>
          <w:iCs/>
          <w:sz w:val="22"/>
          <w:szCs w:val="22"/>
          <w:lang w:val="bg-BG" w:eastAsia="bg-BG"/>
        </w:rPr>
        <w:t>(словом:……………….</w:t>
      </w:r>
      <w:r w:rsidRPr="008F0F62">
        <w:rPr>
          <w:rFonts w:ascii="Times New Roman" w:hAnsi="Times New Roman" w:cs="Times New Roman"/>
          <w:bCs/>
          <w:i/>
          <w:iCs/>
          <w:sz w:val="22"/>
          <w:szCs w:val="22"/>
          <w:lang w:val="ru-RU" w:eastAsia="bg-BG"/>
        </w:rPr>
        <w:t>)</w:t>
      </w:r>
      <w:r w:rsidRPr="008F0F62">
        <w:rPr>
          <w:rFonts w:ascii="Times New Roman" w:hAnsi="Times New Roman" w:cs="Times New Roman"/>
          <w:bCs/>
          <w:iCs/>
          <w:sz w:val="22"/>
          <w:szCs w:val="22"/>
          <w:lang w:val="bg-BG" w:eastAsia="bg-BG"/>
        </w:rPr>
        <w:t xml:space="preserve"> лв. без вкл. ДДС.</w:t>
      </w:r>
    </w:p>
    <w:p w:rsidR="00995C5C" w:rsidRPr="008F0F62" w:rsidRDefault="00995C5C" w:rsidP="00995C5C">
      <w:pPr>
        <w:pStyle w:val="Default"/>
        <w:ind w:firstLine="720"/>
        <w:jc w:val="both"/>
        <w:rPr>
          <w:rFonts w:ascii="Times New Roman" w:hAnsi="Times New Roman" w:cs="Times New Roman"/>
          <w:sz w:val="22"/>
          <w:szCs w:val="22"/>
          <w:lang w:val="bg-BG"/>
        </w:rPr>
      </w:pPr>
      <w:r w:rsidRPr="008F0F62">
        <w:rPr>
          <w:rFonts w:ascii="Times New Roman" w:hAnsi="Times New Roman" w:cs="Times New Roman"/>
          <w:sz w:val="22"/>
          <w:szCs w:val="22"/>
          <w:lang w:val="bg-BG"/>
        </w:rPr>
        <w:t xml:space="preserve"> </w:t>
      </w:r>
      <w:r w:rsidRPr="008F0F62">
        <w:rPr>
          <w:rFonts w:ascii="Times New Roman" w:hAnsi="Times New Roman" w:cs="Times New Roman"/>
          <w:b/>
          <w:sz w:val="22"/>
          <w:szCs w:val="22"/>
          <w:lang w:val="bg-BG"/>
        </w:rPr>
        <w:t>(2)</w:t>
      </w:r>
      <w:r w:rsidRPr="008F0F62">
        <w:rPr>
          <w:rFonts w:ascii="Times New Roman" w:hAnsi="Times New Roman" w:cs="Times New Roman"/>
          <w:sz w:val="22"/>
          <w:szCs w:val="22"/>
          <w:lang w:val="bg-BG"/>
        </w:rPr>
        <w:t xml:space="preserve"> </w:t>
      </w:r>
      <w:proofErr w:type="spellStart"/>
      <w:r w:rsidRPr="008F0F62">
        <w:rPr>
          <w:rFonts w:ascii="Times New Roman" w:hAnsi="Times New Roman" w:cs="Times New Roman"/>
          <w:sz w:val="22"/>
          <w:szCs w:val="22"/>
        </w:rPr>
        <w:t>Цената</w:t>
      </w:r>
      <w:proofErr w:type="spellEnd"/>
      <w:r w:rsidRPr="008F0F62">
        <w:rPr>
          <w:rFonts w:ascii="Times New Roman" w:hAnsi="Times New Roman" w:cs="Times New Roman"/>
          <w:sz w:val="22"/>
          <w:szCs w:val="22"/>
        </w:rPr>
        <w:t xml:space="preserve"> </w:t>
      </w:r>
      <w:r w:rsidRPr="008F0F62">
        <w:rPr>
          <w:rFonts w:ascii="Times New Roman" w:hAnsi="Times New Roman" w:cs="Times New Roman"/>
          <w:sz w:val="22"/>
          <w:szCs w:val="22"/>
          <w:lang w:val="bg-BG"/>
        </w:rPr>
        <w:t xml:space="preserve">на електрическата енергия по предходната алинея </w:t>
      </w:r>
      <w:proofErr w:type="spellStart"/>
      <w:r w:rsidRPr="008F0F62">
        <w:rPr>
          <w:rFonts w:ascii="Times New Roman" w:hAnsi="Times New Roman" w:cs="Times New Roman"/>
          <w:sz w:val="22"/>
          <w:szCs w:val="22"/>
        </w:rPr>
        <w:t>се</w:t>
      </w:r>
      <w:proofErr w:type="spellEnd"/>
      <w:r w:rsidRPr="008F0F62">
        <w:rPr>
          <w:rFonts w:ascii="Times New Roman" w:hAnsi="Times New Roman" w:cs="Times New Roman"/>
          <w:sz w:val="22"/>
          <w:szCs w:val="22"/>
        </w:rPr>
        <w:t xml:space="preserve"> </w:t>
      </w:r>
      <w:proofErr w:type="spellStart"/>
      <w:r w:rsidRPr="008F0F62">
        <w:rPr>
          <w:rFonts w:ascii="Times New Roman" w:hAnsi="Times New Roman" w:cs="Times New Roman"/>
          <w:sz w:val="22"/>
          <w:szCs w:val="22"/>
        </w:rPr>
        <w:t>определя</w:t>
      </w:r>
      <w:proofErr w:type="spellEnd"/>
      <w:r w:rsidRPr="008F0F62">
        <w:rPr>
          <w:rFonts w:ascii="Times New Roman" w:hAnsi="Times New Roman" w:cs="Times New Roman"/>
          <w:sz w:val="22"/>
          <w:szCs w:val="22"/>
        </w:rPr>
        <w:t xml:space="preserve"> в </w:t>
      </w:r>
      <w:proofErr w:type="spellStart"/>
      <w:r w:rsidRPr="008F0F62">
        <w:rPr>
          <w:rFonts w:ascii="Times New Roman" w:hAnsi="Times New Roman" w:cs="Times New Roman"/>
          <w:sz w:val="22"/>
          <w:szCs w:val="22"/>
        </w:rPr>
        <w:t>лева</w:t>
      </w:r>
      <w:proofErr w:type="spellEnd"/>
      <w:r w:rsidRPr="008F0F62">
        <w:rPr>
          <w:rFonts w:ascii="Times New Roman" w:hAnsi="Times New Roman" w:cs="Times New Roman"/>
          <w:sz w:val="22"/>
          <w:szCs w:val="22"/>
        </w:rPr>
        <w:t xml:space="preserve">/MWh </w:t>
      </w:r>
      <w:proofErr w:type="spellStart"/>
      <w:r w:rsidRPr="008F0F62">
        <w:rPr>
          <w:rFonts w:ascii="Times New Roman" w:hAnsi="Times New Roman" w:cs="Times New Roman"/>
          <w:sz w:val="22"/>
          <w:szCs w:val="22"/>
        </w:rPr>
        <w:t>за</w:t>
      </w:r>
      <w:proofErr w:type="spellEnd"/>
      <w:r w:rsidRPr="008F0F62">
        <w:rPr>
          <w:rFonts w:ascii="Times New Roman" w:hAnsi="Times New Roman" w:cs="Times New Roman"/>
          <w:sz w:val="22"/>
          <w:szCs w:val="22"/>
        </w:rPr>
        <w:t xml:space="preserve"> </w:t>
      </w:r>
      <w:proofErr w:type="spellStart"/>
      <w:r w:rsidRPr="008F0F62">
        <w:rPr>
          <w:rFonts w:ascii="Times New Roman" w:hAnsi="Times New Roman" w:cs="Times New Roman"/>
          <w:sz w:val="22"/>
          <w:szCs w:val="22"/>
        </w:rPr>
        <w:t>количеството</w:t>
      </w:r>
      <w:proofErr w:type="spellEnd"/>
      <w:r w:rsidRPr="008F0F62">
        <w:rPr>
          <w:rFonts w:ascii="Times New Roman" w:hAnsi="Times New Roman" w:cs="Times New Roman"/>
          <w:sz w:val="22"/>
          <w:szCs w:val="22"/>
        </w:rPr>
        <w:t xml:space="preserve"> </w:t>
      </w:r>
      <w:proofErr w:type="spellStart"/>
      <w:r w:rsidRPr="008F0F62">
        <w:rPr>
          <w:rFonts w:ascii="Times New Roman" w:hAnsi="Times New Roman" w:cs="Times New Roman"/>
          <w:sz w:val="22"/>
          <w:szCs w:val="22"/>
        </w:rPr>
        <w:t>доставена</w:t>
      </w:r>
      <w:proofErr w:type="spellEnd"/>
      <w:r w:rsidRPr="008F0F62">
        <w:rPr>
          <w:rFonts w:ascii="Times New Roman" w:hAnsi="Times New Roman" w:cs="Times New Roman"/>
          <w:sz w:val="22"/>
          <w:szCs w:val="22"/>
        </w:rPr>
        <w:t xml:space="preserve"> </w:t>
      </w:r>
      <w:proofErr w:type="spellStart"/>
      <w:r w:rsidRPr="008F0F62">
        <w:rPr>
          <w:rFonts w:ascii="Times New Roman" w:hAnsi="Times New Roman" w:cs="Times New Roman"/>
          <w:sz w:val="22"/>
          <w:szCs w:val="22"/>
        </w:rPr>
        <w:t>електроенергия</w:t>
      </w:r>
      <w:proofErr w:type="spellEnd"/>
      <w:r w:rsidRPr="008F0F62">
        <w:rPr>
          <w:rFonts w:ascii="Times New Roman" w:hAnsi="Times New Roman" w:cs="Times New Roman"/>
          <w:sz w:val="22"/>
          <w:szCs w:val="22"/>
        </w:rPr>
        <w:t xml:space="preserve">, </w:t>
      </w:r>
      <w:proofErr w:type="spellStart"/>
      <w:r w:rsidRPr="008F0F62">
        <w:rPr>
          <w:rFonts w:ascii="Times New Roman" w:hAnsi="Times New Roman" w:cs="Times New Roman"/>
          <w:sz w:val="22"/>
          <w:szCs w:val="22"/>
        </w:rPr>
        <w:t>което</w:t>
      </w:r>
      <w:proofErr w:type="spellEnd"/>
      <w:r w:rsidRPr="008F0F62">
        <w:rPr>
          <w:rFonts w:ascii="Times New Roman" w:hAnsi="Times New Roman" w:cs="Times New Roman"/>
          <w:sz w:val="22"/>
          <w:szCs w:val="22"/>
        </w:rPr>
        <w:t xml:space="preserve"> </w:t>
      </w:r>
      <w:proofErr w:type="spellStart"/>
      <w:r w:rsidRPr="008F0F62">
        <w:rPr>
          <w:rFonts w:ascii="Times New Roman" w:hAnsi="Times New Roman" w:cs="Times New Roman"/>
          <w:sz w:val="22"/>
          <w:szCs w:val="22"/>
        </w:rPr>
        <w:t>се</w:t>
      </w:r>
      <w:proofErr w:type="spellEnd"/>
      <w:r w:rsidRPr="008F0F62">
        <w:rPr>
          <w:rFonts w:ascii="Times New Roman" w:hAnsi="Times New Roman" w:cs="Times New Roman"/>
          <w:sz w:val="22"/>
          <w:szCs w:val="22"/>
        </w:rPr>
        <w:t xml:space="preserve"> </w:t>
      </w:r>
      <w:proofErr w:type="spellStart"/>
      <w:r w:rsidRPr="008F0F62">
        <w:rPr>
          <w:rFonts w:ascii="Times New Roman" w:hAnsi="Times New Roman" w:cs="Times New Roman"/>
          <w:sz w:val="22"/>
          <w:szCs w:val="22"/>
        </w:rPr>
        <w:t>определя</w:t>
      </w:r>
      <w:proofErr w:type="spellEnd"/>
      <w:r w:rsidRPr="008F0F62">
        <w:rPr>
          <w:rFonts w:ascii="Times New Roman" w:hAnsi="Times New Roman" w:cs="Times New Roman"/>
          <w:sz w:val="22"/>
          <w:szCs w:val="22"/>
        </w:rPr>
        <w:t xml:space="preserve"> </w:t>
      </w:r>
      <w:proofErr w:type="spellStart"/>
      <w:r w:rsidRPr="008F0F62">
        <w:rPr>
          <w:rFonts w:ascii="Times New Roman" w:hAnsi="Times New Roman" w:cs="Times New Roman"/>
          <w:sz w:val="22"/>
          <w:szCs w:val="22"/>
        </w:rPr>
        <w:t>съгласно</w:t>
      </w:r>
      <w:proofErr w:type="spellEnd"/>
      <w:r w:rsidRPr="008F0F62">
        <w:rPr>
          <w:rFonts w:ascii="Times New Roman" w:hAnsi="Times New Roman" w:cs="Times New Roman"/>
          <w:sz w:val="22"/>
          <w:szCs w:val="22"/>
        </w:rPr>
        <w:t xml:space="preserve"> </w:t>
      </w:r>
      <w:proofErr w:type="spellStart"/>
      <w:r w:rsidRPr="008F0F62">
        <w:rPr>
          <w:rFonts w:ascii="Times New Roman" w:hAnsi="Times New Roman" w:cs="Times New Roman"/>
          <w:sz w:val="22"/>
          <w:szCs w:val="22"/>
        </w:rPr>
        <w:t>предоставените</w:t>
      </w:r>
      <w:proofErr w:type="spellEnd"/>
      <w:r w:rsidRPr="008F0F62">
        <w:rPr>
          <w:rFonts w:ascii="Times New Roman" w:hAnsi="Times New Roman" w:cs="Times New Roman"/>
          <w:sz w:val="22"/>
          <w:szCs w:val="22"/>
        </w:rPr>
        <w:t xml:space="preserve"> </w:t>
      </w:r>
      <w:proofErr w:type="spellStart"/>
      <w:r w:rsidRPr="008F0F62">
        <w:rPr>
          <w:rFonts w:ascii="Times New Roman" w:hAnsi="Times New Roman" w:cs="Times New Roman"/>
          <w:sz w:val="22"/>
          <w:szCs w:val="22"/>
        </w:rPr>
        <w:t>измервателни</w:t>
      </w:r>
      <w:proofErr w:type="spellEnd"/>
      <w:r w:rsidRPr="008F0F62">
        <w:rPr>
          <w:rFonts w:ascii="Times New Roman" w:hAnsi="Times New Roman" w:cs="Times New Roman"/>
          <w:sz w:val="22"/>
          <w:szCs w:val="22"/>
        </w:rPr>
        <w:t xml:space="preserve"> </w:t>
      </w:r>
      <w:proofErr w:type="spellStart"/>
      <w:r w:rsidRPr="008F0F62">
        <w:rPr>
          <w:rFonts w:ascii="Times New Roman" w:hAnsi="Times New Roman" w:cs="Times New Roman"/>
          <w:sz w:val="22"/>
          <w:szCs w:val="22"/>
        </w:rPr>
        <w:t>данни</w:t>
      </w:r>
      <w:proofErr w:type="spellEnd"/>
      <w:r w:rsidRPr="008F0F62">
        <w:rPr>
          <w:rFonts w:ascii="Times New Roman" w:hAnsi="Times New Roman" w:cs="Times New Roman"/>
          <w:sz w:val="22"/>
          <w:szCs w:val="22"/>
        </w:rPr>
        <w:t xml:space="preserve"> </w:t>
      </w:r>
      <w:proofErr w:type="spellStart"/>
      <w:r w:rsidRPr="008F0F62">
        <w:rPr>
          <w:rFonts w:ascii="Times New Roman" w:hAnsi="Times New Roman" w:cs="Times New Roman"/>
          <w:sz w:val="22"/>
          <w:szCs w:val="22"/>
        </w:rPr>
        <w:t>от</w:t>
      </w:r>
      <w:proofErr w:type="spellEnd"/>
      <w:r w:rsidRPr="008F0F62">
        <w:rPr>
          <w:rFonts w:ascii="Times New Roman" w:hAnsi="Times New Roman" w:cs="Times New Roman"/>
          <w:sz w:val="22"/>
          <w:szCs w:val="22"/>
        </w:rPr>
        <w:t xml:space="preserve"> </w:t>
      </w:r>
      <w:proofErr w:type="spellStart"/>
      <w:r w:rsidRPr="008F0F62">
        <w:rPr>
          <w:rFonts w:ascii="Times New Roman" w:hAnsi="Times New Roman" w:cs="Times New Roman"/>
          <w:sz w:val="22"/>
          <w:szCs w:val="22"/>
        </w:rPr>
        <w:t>страна</w:t>
      </w:r>
      <w:proofErr w:type="spellEnd"/>
      <w:r w:rsidRPr="008F0F62">
        <w:rPr>
          <w:rFonts w:ascii="Times New Roman" w:hAnsi="Times New Roman" w:cs="Times New Roman"/>
          <w:sz w:val="22"/>
          <w:szCs w:val="22"/>
        </w:rPr>
        <w:t xml:space="preserve"> </w:t>
      </w:r>
      <w:proofErr w:type="spellStart"/>
      <w:r w:rsidRPr="008F0F62">
        <w:rPr>
          <w:rFonts w:ascii="Times New Roman" w:hAnsi="Times New Roman" w:cs="Times New Roman"/>
          <w:sz w:val="22"/>
          <w:szCs w:val="22"/>
        </w:rPr>
        <w:t>на</w:t>
      </w:r>
      <w:proofErr w:type="spellEnd"/>
      <w:r w:rsidRPr="008F0F62">
        <w:rPr>
          <w:rFonts w:ascii="Times New Roman" w:hAnsi="Times New Roman" w:cs="Times New Roman"/>
          <w:sz w:val="22"/>
          <w:szCs w:val="22"/>
        </w:rPr>
        <w:t xml:space="preserve"> </w:t>
      </w:r>
      <w:proofErr w:type="spellStart"/>
      <w:r w:rsidRPr="008F0F62">
        <w:rPr>
          <w:rFonts w:ascii="Times New Roman" w:hAnsi="Times New Roman" w:cs="Times New Roman"/>
          <w:sz w:val="22"/>
          <w:szCs w:val="22"/>
        </w:rPr>
        <w:t>собственика</w:t>
      </w:r>
      <w:proofErr w:type="spellEnd"/>
      <w:r w:rsidRPr="008F0F62">
        <w:rPr>
          <w:rFonts w:ascii="Times New Roman" w:hAnsi="Times New Roman" w:cs="Times New Roman"/>
          <w:sz w:val="22"/>
          <w:szCs w:val="22"/>
        </w:rPr>
        <w:t xml:space="preserve"> </w:t>
      </w:r>
      <w:proofErr w:type="spellStart"/>
      <w:r w:rsidRPr="008F0F62">
        <w:rPr>
          <w:rFonts w:ascii="Times New Roman" w:hAnsi="Times New Roman" w:cs="Times New Roman"/>
          <w:sz w:val="22"/>
          <w:szCs w:val="22"/>
        </w:rPr>
        <w:t>на</w:t>
      </w:r>
      <w:proofErr w:type="spellEnd"/>
      <w:r w:rsidRPr="008F0F62">
        <w:rPr>
          <w:rFonts w:ascii="Times New Roman" w:hAnsi="Times New Roman" w:cs="Times New Roman"/>
          <w:sz w:val="22"/>
          <w:szCs w:val="22"/>
        </w:rPr>
        <w:t xml:space="preserve"> </w:t>
      </w:r>
      <w:proofErr w:type="spellStart"/>
      <w:r w:rsidRPr="008F0F62">
        <w:rPr>
          <w:rFonts w:ascii="Times New Roman" w:hAnsi="Times New Roman" w:cs="Times New Roman"/>
          <w:sz w:val="22"/>
          <w:szCs w:val="22"/>
        </w:rPr>
        <w:t>измервателните</w:t>
      </w:r>
      <w:proofErr w:type="spellEnd"/>
      <w:r w:rsidRPr="008F0F62">
        <w:rPr>
          <w:rFonts w:ascii="Times New Roman" w:hAnsi="Times New Roman" w:cs="Times New Roman"/>
          <w:sz w:val="22"/>
          <w:szCs w:val="22"/>
        </w:rPr>
        <w:t xml:space="preserve"> </w:t>
      </w:r>
      <w:proofErr w:type="spellStart"/>
      <w:r w:rsidRPr="008F0F62">
        <w:rPr>
          <w:rFonts w:ascii="Times New Roman" w:hAnsi="Times New Roman" w:cs="Times New Roman"/>
          <w:sz w:val="22"/>
          <w:szCs w:val="22"/>
        </w:rPr>
        <w:t>системи</w:t>
      </w:r>
      <w:proofErr w:type="spellEnd"/>
      <w:r w:rsidRPr="008F0F62">
        <w:rPr>
          <w:rFonts w:ascii="Times New Roman" w:hAnsi="Times New Roman" w:cs="Times New Roman"/>
          <w:sz w:val="22"/>
          <w:szCs w:val="22"/>
        </w:rPr>
        <w:t xml:space="preserve">, в </w:t>
      </w:r>
      <w:proofErr w:type="spellStart"/>
      <w:r w:rsidRPr="008F0F62">
        <w:rPr>
          <w:rFonts w:ascii="Times New Roman" w:hAnsi="Times New Roman" w:cs="Times New Roman"/>
          <w:sz w:val="22"/>
          <w:szCs w:val="22"/>
        </w:rPr>
        <w:t>зависимост</w:t>
      </w:r>
      <w:proofErr w:type="spellEnd"/>
      <w:r w:rsidRPr="008F0F62">
        <w:rPr>
          <w:rFonts w:ascii="Times New Roman" w:hAnsi="Times New Roman" w:cs="Times New Roman"/>
          <w:sz w:val="22"/>
          <w:szCs w:val="22"/>
        </w:rPr>
        <w:t xml:space="preserve"> </w:t>
      </w:r>
      <w:proofErr w:type="spellStart"/>
      <w:r w:rsidRPr="008F0F62">
        <w:rPr>
          <w:rFonts w:ascii="Times New Roman" w:hAnsi="Times New Roman" w:cs="Times New Roman"/>
          <w:sz w:val="22"/>
          <w:szCs w:val="22"/>
        </w:rPr>
        <w:t>от</w:t>
      </w:r>
      <w:proofErr w:type="spellEnd"/>
      <w:r w:rsidRPr="008F0F62">
        <w:rPr>
          <w:rFonts w:ascii="Times New Roman" w:hAnsi="Times New Roman" w:cs="Times New Roman"/>
          <w:sz w:val="22"/>
          <w:szCs w:val="22"/>
        </w:rPr>
        <w:t xml:space="preserve"> </w:t>
      </w:r>
      <w:proofErr w:type="spellStart"/>
      <w:r w:rsidRPr="008F0F62">
        <w:rPr>
          <w:rFonts w:ascii="Times New Roman" w:hAnsi="Times New Roman" w:cs="Times New Roman"/>
          <w:sz w:val="22"/>
          <w:szCs w:val="22"/>
        </w:rPr>
        <w:t>местонахождението</w:t>
      </w:r>
      <w:proofErr w:type="spellEnd"/>
      <w:r w:rsidRPr="008F0F62">
        <w:rPr>
          <w:rFonts w:ascii="Times New Roman" w:hAnsi="Times New Roman" w:cs="Times New Roman"/>
          <w:sz w:val="22"/>
          <w:szCs w:val="22"/>
        </w:rPr>
        <w:t xml:space="preserve"> </w:t>
      </w:r>
      <w:proofErr w:type="spellStart"/>
      <w:r w:rsidRPr="008F0F62">
        <w:rPr>
          <w:rFonts w:ascii="Times New Roman" w:hAnsi="Times New Roman" w:cs="Times New Roman"/>
          <w:sz w:val="22"/>
          <w:szCs w:val="22"/>
        </w:rPr>
        <w:t>на</w:t>
      </w:r>
      <w:proofErr w:type="spellEnd"/>
      <w:r w:rsidRPr="008F0F62">
        <w:rPr>
          <w:rFonts w:ascii="Times New Roman" w:hAnsi="Times New Roman" w:cs="Times New Roman"/>
          <w:sz w:val="22"/>
          <w:szCs w:val="22"/>
        </w:rPr>
        <w:t xml:space="preserve"> </w:t>
      </w:r>
      <w:proofErr w:type="spellStart"/>
      <w:r w:rsidRPr="008F0F62">
        <w:rPr>
          <w:rFonts w:ascii="Times New Roman" w:hAnsi="Times New Roman" w:cs="Times New Roman"/>
          <w:sz w:val="22"/>
          <w:szCs w:val="22"/>
        </w:rPr>
        <w:t>обектите</w:t>
      </w:r>
      <w:proofErr w:type="spellEnd"/>
      <w:r w:rsidRPr="008F0F62">
        <w:rPr>
          <w:rFonts w:ascii="Times New Roman" w:hAnsi="Times New Roman" w:cs="Times New Roman"/>
          <w:sz w:val="22"/>
          <w:szCs w:val="22"/>
        </w:rPr>
        <w:t xml:space="preserve"> </w:t>
      </w:r>
      <w:proofErr w:type="spellStart"/>
      <w:r w:rsidRPr="008F0F62">
        <w:rPr>
          <w:rFonts w:ascii="Times New Roman" w:hAnsi="Times New Roman" w:cs="Times New Roman"/>
          <w:sz w:val="22"/>
          <w:szCs w:val="22"/>
        </w:rPr>
        <w:t>на</w:t>
      </w:r>
      <w:proofErr w:type="spellEnd"/>
      <w:r w:rsidRPr="008F0F62">
        <w:rPr>
          <w:rFonts w:ascii="Times New Roman" w:hAnsi="Times New Roman" w:cs="Times New Roman"/>
          <w:sz w:val="22"/>
          <w:szCs w:val="22"/>
        </w:rPr>
        <w:t xml:space="preserve"> ВЪЗЛОЖИТЕЛЯ.</w:t>
      </w:r>
    </w:p>
    <w:p w:rsidR="00995C5C" w:rsidRPr="008F0F62" w:rsidRDefault="00995C5C" w:rsidP="00995C5C">
      <w:pPr>
        <w:tabs>
          <w:tab w:val="left" w:pos="709"/>
        </w:tabs>
        <w:ind w:right="40"/>
        <w:jc w:val="both"/>
        <w:rPr>
          <w:bCs/>
          <w:color w:val="000000"/>
          <w:sz w:val="22"/>
          <w:szCs w:val="22"/>
          <w:lang w:eastAsia="ar-SA"/>
        </w:rPr>
      </w:pPr>
      <w:r w:rsidRPr="008F0F62">
        <w:rPr>
          <w:b/>
          <w:bCs/>
          <w:color w:val="000000"/>
          <w:sz w:val="28"/>
          <w:szCs w:val="28"/>
        </w:rPr>
        <w:tab/>
      </w:r>
      <w:r w:rsidRPr="008F0F62">
        <w:rPr>
          <w:b/>
          <w:bCs/>
          <w:color w:val="000000"/>
          <w:sz w:val="22"/>
          <w:szCs w:val="22"/>
        </w:rPr>
        <w:t xml:space="preserve">(3) </w:t>
      </w:r>
      <w:r w:rsidRPr="008F0F62">
        <w:rPr>
          <w:bCs/>
          <w:color w:val="000000"/>
          <w:sz w:val="22"/>
          <w:szCs w:val="22"/>
        </w:rPr>
        <w:t>Крайната обща</w:t>
      </w:r>
      <w:r w:rsidRPr="008F0F62">
        <w:rPr>
          <w:bCs/>
          <w:color w:val="000000"/>
          <w:sz w:val="22"/>
          <w:szCs w:val="22"/>
          <w:lang w:eastAsia="ar-SA"/>
        </w:rPr>
        <w:t xml:space="preserve"> стойност на договора е в размер до </w:t>
      </w:r>
      <w:r w:rsidR="003463E2">
        <w:rPr>
          <w:bCs/>
          <w:color w:val="000000"/>
          <w:sz w:val="22"/>
          <w:szCs w:val="22"/>
          <w:lang w:eastAsia="ar-SA"/>
        </w:rPr>
        <w:t>2</w:t>
      </w:r>
      <w:r w:rsidR="00FD0B9E">
        <w:rPr>
          <w:bCs/>
          <w:color w:val="000000"/>
          <w:sz w:val="22"/>
          <w:szCs w:val="22"/>
          <w:lang w:eastAsia="ar-SA"/>
        </w:rPr>
        <w:t> 500 000</w:t>
      </w:r>
      <w:r w:rsidRPr="00FE28E2">
        <w:rPr>
          <w:b/>
          <w:color w:val="000000"/>
          <w:sz w:val="22"/>
          <w:szCs w:val="22"/>
          <w:highlight w:val="yellow"/>
        </w:rPr>
        <w:t>,00</w:t>
      </w:r>
      <w:r w:rsidRPr="008F0F62">
        <w:rPr>
          <w:b/>
          <w:sz w:val="22"/>
          <w:szCs w:val="22"/>
        </w:rPr>
        <w:t xml:space="preserve"> </w:t>
      </w:r>
      <w:r w:rsidRPr="008F0F62">
        <w:rPr>
          <w:bCs/>
          <w:color w:val="000000"/>
          <w:sz w:val="22"/>
          <w:szCs w:val="22"/>
          <w:lang w:eastAsia="ar-SA"/>
        </w:rPr>
        <w:t>лева без вкл. ДДС, в т.ч. :</w:t>
      </w:r>
    </w:p>
    <w:p w:rsidR="00995C5C" w:rsidRPr="008F0F62" w:rsidRDefault="00995C5C" w:rsidP="00995C5C">
      <w:pPr>
        <w:tabs>
          <w:tab w:val="left" w:pos="709"/>
        </w:tabs>
        <w:ind w:right="40"/>
        <w:jc w:val="both"/>
        <w:rPr>
          <w:color w:val="000000"/>
          <w:sz w:val="22"/>
          <w:szCs w:val="22"/>
        </w:rPr>
      </w:pPr>
      <w:r w:rsidRPr="008F0F62">
        <w:rPr>
          <w:bCs/>
          <w:color w:val="000000"/>
          <w:sz w:val="22"/>
          <w:szCs w:val="22"/>
          <w:lang w:eastAsia="ar-SA"/>
        </w:rPr>
        <w:tab/>
      </w:r>
      <w:r w:rsidRPr="008F0F62">
        <w:rPr>
          <w:bCs/>
          <w:i/>
          <w:color w:val="000000"/>
          <w:sz w:val="22"/>
          <w:szCs w:val="22"/>
          <w:lang w:eastAsia="ar-SA"/>
        </w:rPr>
        <w:t>а)</w:t>
      </w:r>
      <w:r w:rsidRPr="008F0F62">
        <w:rPr>
          <w:bCs/>
          <w:color w:val="000000"/>
          <w:sz w:val="22"/>
          <w:szCs w:val="22"/>
          <w:lang w:eastAsia="ar-SA"/>
        </w:rPr>
        <w:t xml:space="preserve"> до </w:t>
      </w:r>
      <w:r w:rsidR="003463E2">
        <w:rPr>
          <w:bCs/>
          <w:color w:val="000000"/>
          <w:sz w:val="22"/>
          <w:szCs w:val="22"/>
          <w:lang w:eastAsia="ar-SA"/>
        </w:rPr>
        <w:t>2</w:t>
      </w:r>
      <w:r w:rsidR="00FD0B9E">
        <w:rPr>
          <w:bCs/>
          <w:color w:val="000000"/>
          <w:sz w:val="22"/>
          <w:szCs w:val="22"/>
          <w:lang w:eastAsia="ar-SA"/>
        </w:rPr>
        <w:t xml:space="preserve"> 000 </w:t>
      </w:r>
      <w:proofErr w:type="spellStart"/>
      <w:r w:rsidR="00FD0B9E">
        <w:rPr>
          <w:bCs/>
          <w:color w:val="000000"/>
          <w:sz w:val="22"/>
          <w:szCs w:val="22"/>
          <w:lang w:eastAsia="ar-SA"/>
        </w:rPr>
        <w:t>000</w:t>
      </w:r>
      <w:proofErr w:type="spellEnd"/>
      <w:r w:rsidRPr="00FE28E2">
        <w:rPr>
          <w:b/>
          <w:color w:val="000000"/>
          <w:sz w:val="22"/>
          <w:szCs w:val="22"/>
          <w:highlight w:val="yellow"/>
        </w:rPr>
        <w:t>,00</w:t>
      </w:r>
      <w:r w:rsidRPr="008F0F62">
        <w:rPr>
          <w:b/>
          <w:sz w:val="22"/>
          <w:szCs w:val="22"/>
        </w:rPr>
        <w:t xml:space="preserve"> –</w:t>
      </w:r>
      <w:r w:rsidRPr="008F0F62">
        <w:rPr>
          <w:sz w:val="22"/>
          <w:szCs w:val="22"/>
        </w:rPr>
        <w:t xml:space="preserve">за </w:t>
      </w:r>
      <w:r w:rsidRPr="008F0F62">
        <w:rPr>
          <w:bCs/>
          <w:color w:val="000000"/>
          <w:sz w:val="22"/>
          <w:szCs w:val="22"/>
          <w:lang w:eastAsia="ar-SA"/>
        </w:rPr>
        <w:t xml:space="preserve">извършени през време на действие на договора доставки </w:t>
      </w:r>
      <w:r w:rsidRPr="008F0F62">
        <w:rPr>
          <w:bCs/>
          <w:sz w:val="22"/>
          <w:szCs w:val="22"/>
          <w:lang w:eastAsia="ar-SA"/>
        </w:rPr>
        <w:t>на нетна активна електрическа енергия</w:t>
      </w:r>
      <w:r w:rsidRPr="008F0F62">
        <w:rPr>
          <w:color w:val="000000"/>
          <w:sz w:val="22"/>
          <w:szCs w:val="22"/>
        </w:rPr>
        <w:t xml:space="preserve">, </w:t>
      </w:r>
    </w:p>
    <w:p w:rsidR="00995C5C" w:rsidRPr="008F0F62" w:rsidRDefault="00995C5C" w:rsidP="00995C5C">
      <w:pPr>
        <w:tabs>
          <w:tab w:val="left" w:pos="709"/>
        </w:tabs>
        <w:ind w:right="40"/>
        <w:jc w:val="both"/>
        <w:rPr>
          <w:color w:val="000000"/>
          <w:sz w:val="22"/>
          <w:szCs w:val="22"/>
        </w:rPr>
      </w:pPr>
      <w:r w:rsidRPr="008F0F62">
        <w:rPr>
          <w:color w:val="000000"/>
          <w:sz w:val="22"/>
          <w:szCs w:val="22"/>
        </w:rPr>
        <w:tab/>
        <w:t xml:space="preserve">както и </w:t>
      </w:r>
    </w:p>
    <w:p w:rsidR="00995C5C" w:rsidRDefault="00995C5C" w:rsidP="00995C5C">
      <w:pPr>
        <w:tabs>
          <w:tab w:val="left" w:pos="709"/>
        </w:tabs>
        <w:ind w:right="40"/>
        <w:jc w:val="both"/>
        <w:rPr>
          <w:color w:val="000000"/>
          <w:sz w:val="22"/>
          <w:szCs w:val="22"/>
        </w:rPr>
      </w:pPr>
      <w:r w:rsidRPr="008F0F62">
        <w:rPr>
          <w:color w:val="000000"/>
          <w:sz w:val="22"/>
          <w:szCs w:val="22"/>
        </w:rPr>
        <w:tab/>
      </w:r>
      <w:r w:rsidRPr="008F0F62">
        <w:rPr>
          <w:i/>
          <w:color w:val="000000"/>
          <w:sz w:val="22"/>
          <w:szCs w:val="22"/>
        </w:rPr>
        <w:t>б)</w:t>
      </w:r>
      <w:r w:rsidRPr="008F0F62">
        <w:rPr>
          <w:color w:val="000000"/>
          <w:sz w:val="22"/>
          <w:szCs w:val="22"/>
        </w:rPr>
        <w:t xml:space="preserve"> до </w:t>
      </w:r>
      <w:r w:rsidR="00FD0B9E">
        <w:rPr>
          <w:b/>
          <w:color w:val="000000"/>
          <w:sz w:val="22"/>
          <w:szCs w:val="22"/>
        </w:rPr>
        <w:t>5</w:t>
      </w:r>
      <w:r w:rsidRPr="008F0F62">
        <w:rPr>
          <w:b/>
          <w:color w:val="000000"/>
          <w:sz w:val="22"/>
          <w:szCs w:val="22"/>
        </w:rPr>
        <w:t>00 000,00</w:t>
      </w:r>
      <w:r w:rsidRPr="008F0F62">
        <w:rPr>
          <w:color w:val="000000"/>
          <w:sz w:val="22"/>
          <w:szCs w:val="22"/>
        </w:rPr>
        <w:t xml:space="preserve"> -стойност за упражняване на </w:t>
      </w:r>
      <w:r w:rsidRPr="008F0F62">
        <w:rPr>
          <w:bCs/>
          <w:sz w:val="22"/>
          <w:szCs w:val="22"/>
        </w:rPr>
        <w:t>„опция за допълнителни доставки”</w:t>
      </w:r>
      <w:r w:rsidRPr="008F0F62">
        <w:rPr>
          <w:color w:val="000000"/>
          <w:sz w:val="22"/>
          <w:szCs w:val="22"/>
        </w:rPr>
        <w:t>.</w:t>
      </w:r>
    </w:p>
    <w:p w:rsidR="00995C5C" w:rsidRPr="009A5537" w:rsidRDefault="00995C5C" w:rsidP="00995C5C">
      <w:pPr>
        <w:tabs>
          <w:tab w:val="left" w:pos="709"/>
        </w:tabs>
        <w:ind w:right="40"/>
        <w:jc w:val="both"/>
        <w:rPr>
          <w:sz w:val="22"/>
          <w:szCs w:val="22"/>
        </w:rPr>
      </w:pPr>
    </w:p>
    <w:p w:rsidR="00995C5C" w:rsidRPr="00B33D76" w:rsidRDefault="00995C5C" w:rsidP="00995C5C">
      <w:pPr>
        <w:pStyle w:val="Default"/>
        <w:ind w:firstLine="720"/>
        <w:jc w:val="both"/>
        <w:rPr>
          <w:rFonts w:ascii="Times New Roman" w:hAnsi="Times New Roman" w:cs="Times New Roman"/>
          <w:sz w:val="22"/>
          <w:szCs w:val="22"/>
          <w:lang w:val="bg-BG"/>
        </w:rPr>
      </w:pPr>
      <w:proofErr w:type="spellStart"/>
      <w:r w:rsidRPr="00B33D76">
        <w:rPr>
          <w:rFonts w:ascii="Times New Roman" w:hAnsi="Times New Roman" w:cs="Times New Roman"/>
          <w:b/>
          <w:sz w:val="22"/>
          <w:szCs w:val="22"/>
        </w:rPr>
        <w:t>Чл</w:t>
      </w:r>
      <w:proofErr w:type="spellEnd"/>
      <w:r w:rsidRPr="00B33D76">
        <w:rPr>
          <w:rFonts w:ascii="Times New Roman" w:hAnsi="Times New Roman" w:cs="Times New Roman"/>
          <w:b/>
          <w:sz w:val="22"/>
          <w:szCs w:val="22"/>
        </w:rPr>
        <w:t>.</w:t>
      </w:r>
      <w:r w:rsidRPr="00B33D76">
        <w:rPr>
          <w:rFonts w:ascii="Times New Roman" w:hAnsi="Times New Roman" w:cs="Times New Roman"/>
          <w:b/>
          <w:sz w:val="22"/>
          <w:szCs w:val="22"/>
          <w:lang w:val="bg-BG"/>
        </w:rPr>
        <w:t>4</w:t>
      </w:r>
      <w:r w:rsidRPr="00B33D76">
        <w:rPr>
          <w:rFonts w:ascii="Times New Roman" w:hAnsi="Times New Roman" w:cs="Times New Roman"/>
          <w:b/>
          <w:sz w:val="22"/>
          <w:szCs w:val="22"/>
        </w:rPr>
        <w:t>.</w:t>
      </w:r>
      <w:r w:rsidRPr="00B33D76">
        <w:rPr>
          <w:rFonts w:ascii="Times New Roman" w:hAnsi="Times New Roman" w:cs="Times New Roman"/>
          <w:b/>
          <w:sz w:val="22"/>
          <w:szCs w:val="22"/>
          <w:lang w:val="bg-BG"/>
        </w:rPr>
        <w:t xml:space="preserve"> </w:t>
      </w:r>
      <w:r w:rsidRPr="00B33D76">
        <w:rPr>
          <w:rFonts w:ascii="Times New Roman" w:hAnsi="Times New Roman" w:cs="Times New Roman"/>
          <w:b/>
          <w:sz w:val="22"/>
          <w:szCs w:val="22"/>
        </w:rPr>
        <w:t>(1)</w:t>
      </w:r>
      <w:r w:rsidRPr="00B33D76">
        <w:rPr>
          <w:rFonts w:ascii="Times New Roman" w:hAnsi="Times New Roman" w:cs="Times New Roman"/>
          <w:b/>
          <w:sz w:val="22"/>
          <w:szCs w:val="22"/>
          <w:lang w:val="bg-BG"/>
        </w:rPr>
        <w:t xml:space="preserve"> </w:t>
      </w:r>
      <w:r w:rsidRPr="00B33D76">
        <w:rPr>
          <w:rFonts w:ascii="Times New Roman" w:hAnsi="Times New Roman" w:cs="Times New Roman"/>
          <w:sz w:val="22"/>
          <w:szCs w:val="22"/>
          <w:lang w:val="bg-BG"/>
        </w:rPr>
        <w:t xml:space="preserve">В цената по чл.3, ал.1 се включват и </w:t>
      </w:r>
      <w:proofErr w:type="spellStart"/>
      <w:r w:rsidRPr="00B33D76">
        <w:rPr>
          <w:rFonts w:ascii="Times New Roman" w:hAnsi="Times New Roman" w:cs="Times New Roman"/>
          <w:sz w:val="22"/>
          <w:szCs w:val="22"/>
        </w:rPr>
        <w:t>разходи</w:t>
      </w:r>
      <w:proofErr w:type="spellEnd"/>
      <w:r w:rsidRPr="00B33D76">
        <w:rPr>
          <w:rFonts w:ascii="Times New Roman" w:hAnsi="Times New Roman" w:cs="Times New Roman"/>
          <w:sz w:val="22"/>
          <w:szCs w:val="22"/>
        </w:rPr>
        <w:t xml:space="preserve"> </w:t>
      </w:r>
      <w:proofErr w:type="spellStart"/>
      <w:r w:rsidRPr="00B33D76">
        <w:rPr>
          <w:rFonts w:ascii="Times New Roman" w:hAnsi="Times New Roman" w:cs="Times New Roman"/>
          <w:sz w:val="22"/>
          <w:szCs w:val="22"/>
        </w:rPr>
        <w:t>за</w:t>
      </w:r>
      <w:proofErr w:type="spellEnd"/>
      <w:r w:rsidRPr="00B33D76">
        <w:rPr>
          <w:rFonts w:ascii="Times New Roman" w:hAnsi="Times New Roman" w:cs="Times New Roman"/>
          <w:sz w:val="22"/>
          <w:szCs w:val="22"/>
        </w:rPr>
        <w:t xml:space="preserve"> </w:t>
      </w:r>
      <w:proofErr w:type="spellStart"/>
      <w:r w:rsidRPr="00B33D76">
        <w:rPr>
          <w:rFonts w:ascii="Times New Roman" w:hAnsi="Times New Roman" w:cs="Times New Roman"/>
          <w:sz w:val="22"/>
          <w:szCs w:val="22"/>
        </w:rPr>
        <w:t>балансиране</w:t>
      </w:r>
      <w:proofErr w:type="spellEnd"/>
      <w:r w:rsidRPr="00B33D76">
        <w:rPr>
          <w:rFonts w:ascii="Times New Roman" w:hAnsi="Times New Roman" w:cs="Times New Roman"/>
          <w:sz w:val="22"/>
          <w:szCs w:val="22"/>
          <w:lang w:val="bg-BG"/>
        </w:rPr>
        <w:t xml:space="preserve"> </w:t>
      </w:r>
      <w:r w:rsidRPr="00B33D76">
        <w:rPr>
          <w:rFonts w:ascii="Times New Roman" w:hAnsi="Times New Roman" w:cs="Times New Roman"/>
          <w:sz w:val="22"/>
          <w:szCs w:val="22"/>
        </w:rPr>
        <w:t>(</w:t>
      </w:r>
      <w:proofErr w:type="spellStart"/>
      <w:r w:rsidRPr="00B33D76">
        <w:rPr>
          <w:rFonts w:ascii="Times New Roman" w:hAnsi="Times New Roman" w:cs="Times New Roman"/>
          <w:sz w:val="22"/>
          <w:szCs w:val="22"/>
        </w:rPr>
        <w:t>цена</w:t>
      </w:r>
      <w:proofErr w:type="spellEnd"/>
      <w:r w:rsidRPr="00B33D76">
        <w:rPr>
          <w:rFonts w:ascii="Times New Roman" w:hAnsi="Times New Roman" w:cs="Times New Roman"/>
          <w:sz w:val="22"/>
          <w:szCs w:val="22"/>
        </w:rPr>
        <w:t xml:space="preserve"> </w:t>
      </w:r>
      <w:proofErr w:type="spellStart"/>
      <w:r w:rsidRPr="00B33D76">
        <w:rPr>
          <w:rFonts w:ascii="Times New Roman" w:hAnsi="Times New Roman" w:cs="Times New Roman"/>
          <w:sz w:val="22"/>
          <w:szCs w:val="22"/>
        </w:rPr>
        <w:t>на</w:t>
      </w:r>
      <w:proofErr w:type="spellEnd"/>
      <w:r w:rsidRPr="00B33D76">
        <w:rPr>
          <w:rFonts w:ascii="Times New Roman" w:hAnsi="Times New Roman" w:cs="Times New Roman"/>
          <w:sz w:val="22"/>
          <w:szCs w:val="22"/>
        </w:rPr>
        <w:t xml:space="preserve"> </w:t>
      </w:r>
      <w:proofErr w:type="spellStart"/>
      <w:r w:rsidRPr="00B33D76">
        <w:rPr>
          <w:rFonts w:ascii="Times New Roman" w:hAnsi="Times New Roman" w:cs="Times New Roman"/>
          <w:sz w:val="22"/>
          <w:szCs w:val="22"/>
        </w:rPr>
        <w:t>балансираща</w:t>
      </w:r>
      <w:proofErr w:type="spellEnd"/>
      <w:r w:rsidRPr="00B33D76">
        <w:rPr>
          <w:rFonts w:ascii="Times New Roman" w:hAnsi="Times New Roman" w:cs="Times New Roman"/>
          <w:sz w:val="22"/>
          <w:szCs w:val="22"/>
        </w:rPr>
        <w:t xml:space="preserve"> </w:t>
      </w:r>
      <w:proofErr w:type="spellStart"/>
      <w:r w:rsidRPr="00B33D76">
        <w:rPr>
          <w:rFonts w:ascii="Times New Roman" w:hAnsi="Times New Roman" w:cs="Times New Roman"/>
          <w:sz w:val="22"/>
          <w:szCs w:val="22"/>
        </w:rPr>
        <w:t>енергия</w:t>
      </w:r>
      <w:proofErr w:type="spellEnd"/>
      <w:r w:rsidRPr="00B33D76">
        <w:rPr>
          <w:rFonts w:ascii="Times New Roman" w:hAnsi="Times New Roman" w:cs="Times New Roman"/>
          <w:sz w:val="22"/>
          <w:szCs w:val="22"/>
        </w:rPr>
        <w:t xml:space="preserve"> </w:t>
      </w:r>
      <w:proofErr w:type="spellStart"/>
      <w:r w:rsidRPr="00B33D76">
        <w:rPr>
          <w:rFonts w:ascii="Times New Roman" w:hAnsi="Times New Roman" w:cs="Times New Roman"/>
          <w:sz w:val="22"/>
          <w:szCs w:val="22"/>
        </w:rPr>
        <w:t>за</w:t>
      </w:r>
      <w:proofErr w:type="spellEnd"/>
      <w:r w:rsidRPr="00B33D76">
        <w:rPr>
          <w:rFonts w:ascii="Times New Roman" w:hAnsi="Times New Roman" w:cs="Times New Roman"/>
          <w:sz w:val="22"/>
          <w:szCs w:val="22"/>
        </w:rPr>
        <w:t xml:space="preserve"> </w:t>
      </w:r>
      <w:proofErr w:type="spellStart"/>
      <w:r w:rsidRPr="00B33D76">
        <w:rPr>
          <w:rFonts w:ascii="Times New Roman" w:hAnsi="Times New Roman" w:cs="Times New Roman"/>
          <w:sz w:val="22"/>
          <w:szCs w:val="22"/>
        </w:rPr>
        <w:t>излишък</w:t>
      </w:r>
      <w:proofErr w:type="spellEnd"/>
      <w:r w:rsidRPr="00B33D76">
        <w:rPr>
          <w:rFonts w:ascii="Times New Roman" w:hAnsi="Times New Roman" w:cs="Times New Roman"/>
          <w:sz w:val="22"/>
          <w:szCs w:val="22"/>
        </w:rPr>
        <w:t xml:space="preserve"> и/</w:t>
      </w:r>
      <w:proofErr w:type="spellStart"/>
      <w:r w:rsidRPr="00B33D76">
        <w:rPr>
          <w:rFonts w:ascii="Times New Roman" w:hAnsi="Times New Roman" w:cs="Times New Roman"/>
          <w:sz w:val="22"/>
          <w:szCs w:val="22"/>
        </w:rPr>
        <w:t>или</w:t>
      </w:r>
      <w:proofErr w:type="spellEnd"/>
      <w:r w:rsidRPr="00B33D76">
        <w:rPr>
          <w:rFonts w:ascii="Times New Roman" w:hAnsi="Times New Roman" w:cs="Times New Roman"/>
          <w:sz w:val="22"/>
          <w:szCs w:val="22"/>
        </w:rPr>
        <w:t xml:space="preserve"> </w:t>
      </w:r>
      <w:proofErr w:type="spellStart"/>
      <w:r w:rsidRPr="00B33D76">
        <w:rPr>
          <w:rFonts w:ascii="Times New Roman" w:hAnsi="Times New Roman" w:cs="Times New Roman"/>
          <w:sz w:val="22"/>
          <w:szCs w:val="22"/>
        </w:rPr>
        <w:t>недостиг</w:t>
      </w:r>
      <w:proofErr w:type="spellEnd"/>
      <w:r w:rsidRPr="00B33D76">
        <w:rPr>
          <w:rFonts w:ascii="Times New Roman" w:hAnsi="Times New Roman" w:cs="Times New Roman"/>
          <w:sz w:val="22"/>
          <w:szCs w:val="22"/>
        </w:rPr>
        <w:t xml:space="preserve">, </w:t>
      </w:r>
      <w:proofErr w:type="spellStart"/>
      <w:r w:rsidRPr="00B33D76">
        <w:rPr>
          <w:rFonts w:ascii="Times New Roman" w:hAnsi="Times New Roman" w:cs="Times New Roman"/>
          <w:sz w:val="22"/>
          <w:szCs w:val="22"/>
        </w:rPr>
        <w:t>дължима</w:t>
      </w:r>
      <w:proofErr w:type="spellEnd"/>
      <w:r w:rsidRPr="00B33D76">
        <w:rPr>
          <w:rFonts w:ascii="Times New Roman" w:hAnsi="Times New Roman" w:cs="Times New Roman"/>
          <w:sz w:val="22"/>
          <w:szCs w:val="22"/>
        </w:rPr>
        <w:t xml:space="preserve"> </w:t>
      </w:r>
      <w:proofErr w:type="spellStart"/>
      <w:r w:rsidRPr="00B33D76">
        <w:rPr>
          <w:rFonts w:ascii="Times New Roman" w:hAnsi="Times New Roman" w:cs="Times New Roman"/>
          <w:sz w:val="22"/>
          <w:szCs w:val="22"/>
        </w:rPr>
        <w:t>от</w:t>
      </w:r>
      <w:proofErr w:type="spellEnd"/>
      <w:r w:rsidRPr="00B33D76">
        <w:rPr>
          <w:rFonts w:ascii="Times New Roman" w:hAnsi="Times New Roman" w:cs="Times New Roman"/>
          <w:sz w:val="22"/>
          <w:szCs w:val="22"/>
        </w:rPr>
        <w:t>/</w:t>
      </w:r>
      <w:proofErr w:type="spellStart"/>
      <w:r w:rsidRPr="00B33D76">
        <w:rPr>
          <w:rFonts w:ascii="Times New Roman" w:hAnsi="Times New Roman" w:cs="Times New Roman"/>
          <w:sz w:val="22"/>
          <w:szCs w:val="22"/>
        </w:rPr>
        <w:t>на</w:t>
      </w:r>
      <w:proofErr w:type="spellEnd"/>
      <w:r w:rsidRPr="00B33D76">
        <w:rPr>
          <w:rFonts w:ascii="Times New Roman" w:hAnsi="Times New Roman" w:cs="Times New Roman"/>
          <w:sz w:val="22"/>
          <w:szCs w:val="22"/>
        </w:rPr>
        <w:t xml:space="preserve"> ЕСО)</w:t>
      </w:r>
      <w:r w:rsidRPr="00B33D76">
        <w:rPr>
          <w:rFonts w:ascii="Times New Roman" w:hAnsi="Times New Roman" w:cs="Times New Roman"/>
          <w:sz w:val="22"/>
          <w:szCs w:val="22"/>
          <w:lang w:val="bg-BG"/>
        </w:rPr>
        <w:t xml:space="preserve">, </w:t>
      </w:r>
      <w:proofErr w:type="spellStart"/>
      <w:r w:rsidRPr="00B33D76">
        <w:rPr>
          <w:rFonts w:ascii="Times New Roman" w:hAnsi="Times New Roman" w:cs="Times New Roman"/>
          <w:sz w:val="22"/>
          <w:szCs w:val="22"/>
        </w:rPr>
        <w:t>разходи</w:t>
      </w:r>
      <w:proofErr w:type="spellEnd"/>
      <w:r w:rsidRPr="00B33D76">
        <w:rPr>
          <w:rFonts w:ascii="Times New Roman" w:hAnsi="Times New Roman" w:cs="Times New Roman"/>
          <w:sz w:val="22"/>
          <w:szCs w:val="22"/>
        </w:rPr>
        <w:t xml:space="preserve"> </w:t>
      </w:r>
      <w:proofErr w:type="spellStart"/>
      <w:r w:rsidRPr="00B33D76">
        <w:rPr>
          <w:rFonts w:ascii="Times New Roman" w:hAnsi="Times New Roman" w:cs="Times New Roman"/>
          <w:sz w:val="22"/>
          <w:szCs w:val="22"/>
        </w:rPr>
        <w:t>на</w:t>
      </w:r>
      <w:proofErr w:type="spellEnd"/>
      <w:r w:rsidRPr="00B33D76">
        <w:rPr>
          <w:rFonts w:ascii="Times New Roman" w:hAnsi="Times New Roman" w:cs="Times New Roman"/>
          <w:sz w:val="22"/>
          <w:szCs w:val="22"/>
        </w:rPr>
        <w:t xml:space="preserve"> </w:t>
      </w:r>
      <w:r w:rsidRPr="00B33D76">
        <w:rPr>
          <w:rFonts w:ascii="Times New Roman" w:hAnsi="Times New Roman" w:cs="Times New Roman"/>
          <w:sz w:val="22"/>
          <w:szCs w:val="22"/>
          <w:lang w:val="bg-BG"/>
        </w:rPr>
        <w:t>изпълнителя</w:t>
      </w:r>
      <w:r w:rsidRPr="00B33D76">
        <w:rPr>
          <w:rFonts w:ascii="Times New Roman" w:hAnsi="Times New Roman" w:cs="Times New Roman"/>
          <w:sz w:val="22"/>
          <w:szCs w:val="22"/>
        </w:rPr>
        <w:t xml:space="preserve"> </w:t>
      </w:r>
      <w:proofErr w:type="spellStart"/>
      <w:r w:rsidRPr="00B33D76">
        <w:rPr>
          <w:rFonts w:ascii="Times New Roman" w:hAnsi="Times New Roman" w:cs="Times New Roman"/>
          <w:sz w:val="22"/>
          <w:szCs w:val="22"/>
        </w:rPr>
        <w:t>за</w:t>
      </w:r>
      <w:proofErr w:type="spellEnd"/>
      <w:r w:rsidRPr="00B33D76">
        <w:rPr>
          <w:rFonts w:ascii="Times New Roman" w:hAnsi="Times New Roman" w:cs="Times New Roman"/>
          <w:sz w:val="22"/>
          <w:szCs w:val="22"/>
        </w:rPr>
        <w:t xml:space="preserve"> </w:t>
      </w:r>
      <w:r w:rsidRPr="00B33D76">
        <w:rPr>
          <w:rFonts w:ascii="Times New Roman" w:hAnsi="Times New Roman" w:cs="Times New Roman"/>
          <w:sz w:val="22"/>
          <w:szCs w:val="22"/>
          <w:lang w:val="bg-BG"/>
        </w:rPr>
        <w:t>допълнителните услуги по отговорност за балансиране и</w:t>
      </w:r>
      <w:r w:rsidRPr="00B33D76">
        <w:rPr>
          <w:rFonts w:ascii="Times New Roman" w:hAnsi="Times New Roman" w:cs="Times New Roman"/>
          <w:sz w:val="22"/>
          <w:szCs w:val="22"/>
        </w:rPr>
        <w:t xml:space="preserve"> </w:t>
      </w:r>
      <w:proofErr w:type="spellStart"/>
      <w:r w:rsidRPr="00B33D76">
        <w:rPr>
          <w:rFonts w:ascii="Times New Roman" w:hAnsi="Times New Roman" w:cs="Times New Roman"/>
          <w:sz w:val="22"/>
          <w:szCs w:val="22"/>
        </w:rPr>
        <w:t>разходи</w:t>
      </w:r>
      <w:proofErr w:type="spellEnd"/>
      <w:r w:rsidRPr="00B33D76">
        <w:rPr>
          <w:rFonts w:ascii="Times New Roman" w:hAnsi="Times New Roman" w:cs="Times New Roman"/>
          <w:sz w:val="22"/>
          <w:szCs w:val="22"/>
        </w:rPr>
        <w:t xml:space="preserve"> </w:t>
      </w:r>
      <w:proofErr w:type="spellStart"/>
      <w:r w:rsidRPr="00B33D76">
        <w:rPr>
          <w:rFonts w:ascii="Times New Roman" w:hAnsi="Times New Roman" w:cs="Times New Roman"/>
          <w:sz w:val="22"/>
          <w:szCs w:val="22"/>
        </w:rPr>
        <w:t>за</w:t>
      </w:r>
      <w:proofErr w:type="spellEnd"/>
      <w:r w:rsidRPr="00B33D76">
        <w:rPr>
          <w:rFonts w:ascii="Times New Roman" w:hAnsi="Times New Roman" w:cs="Times New Roman"/>
          <w:sz w:val="22"/>
          <w:szCs w:val="22"/>
        </w:rPr>
        <w:t xml:space="preserve"> </w:t>
      </w:r>
      <w:proofErr w:type="spellStart"/>
      <w:r w:rsidRPr="00B33D76">
        <w:rPr>
          <w:rFonts w:ascii="Times New Roman" w:hAnsi="Times New Roman" w:cs="Times New Roman"/>
          <w:sz w:val="22"/>
          <w:szCs w:val="22"/>
        </w:rPr>
        <w:t>прогнозиране</w:t>
      </w:r>
      <w:proofErr w:type="spellEnd"/>
      <w:r w:rsidRPr="00B33D76">
        <w:rPr>
          <w:rFonts w:ascii="Times New Roman" w:hAnsi="Times New Roman" w:cs="Times New Roman"/>
          <w:sz w:val="22"/>
          <w:szCs w:val="22"/>
        </w:rPr>
        <w:t xml:space="preserve"> </w:t>
      </w:r>
      <w:proofErr w:type="spellStart"/>
      <w:r w:rsidRPr="00B33D76">
        <w:rPr>
          <w:rFonts w:ascii="Times New Roman" w:hAnsi="Times New Roman" w:cs="Times New Roman"/>
          <w:sz w:val="22"/>
          <w:szCs w:val="22"/>
        </w:rPr>
        <w:t>на</w:t>
      </w:r>
      <w:proofErr w:type="spellEnd"/>
      <w:r w:rsidRPr="00B33D76">
        <w:rPr>
          <w:rFonts w:ascii="Times New Roman" w:hAnsi="Times New Roman" w:cs="Times New Roman"/>
          <w:sz w:val="22"/>
          <w:szCs w:val="22"/>
        </w:rPr>
        <w:t xml:space="preserve"> </w:t>
      </w:r>
      <w:proofErr w:type="spellStart"/>
      <w:r w:rsidRPr="00B33D76">
        <w:rPr>
          <w:rFonts w:ascii="Times New Roman" w:hAnsi="Times New Roman" w:cs="Times New Roman"/>
          <w:sz w:val="22"/>
          <w:szCs w:val="22"/>
        </w:rPr>
        <w:t>потреблението</w:t>
      </w:r>
      <w:proofErr w:type="spellEnd"/>
      <w:r w:rsidRPr="00B33D76">
        <w:rPr>
          <w:rFonts w:ascii="Times New Roman" w:hAnsi="Times New Roman" w:cs="Times New Roman"/>
          <w:sz w:val="22"/>
          <w:szCs w:val="22"/>
          <w:lang w:val="bg-BG"/>
        </w:rPr>
        <w:t>.</w:t>
      </w:r>
    </w:p>
    <w:p w:rsidR="00995C5C" w:rsidRPr="0053645B" w:rsidRDefault="00995C5C" w:rsidP="00995C5C">
      <w:pPr>
        <w:tabs>
          <w:tab w:val="left" w:pos="1134"/>
        </w:tabs>
        <w:autoSpaceDE w:val="0"/>
        <w:autoSpaceDN w:val="0"/>
        <w:adjustRightInd w:val="0"/>
        <w:ind w:firstLine="720"/>
        <w:jc w:val="both"/>
        <w:rPr>
          <w:sz w:val="22"/>
          <w:szCs w:val="22"/>
          <w:lang w:val="en-US"/>
        </w:rPr>
      </w:pPr>
      <w:r w:rsidRPr="00B33D76">
        <w:rPr>
          <w:b/>
          <w:sz w:val="22"/>
          <w:szCs w:val="22"/>
        </w:rPr>
        <w:t xml:space="preserve"> </w:t>
      </w:r>
      <w:r w:rsidRPr="0053645B">
        <w:rPr>
          <w:b/>
          <w:sz w:val="22"/>
          <w:szCs w:val="22"/>
        </w:rPr>
        <w:t xml:space="preserve">(2) </w:t>
      </w:r>
      <w:r w:rsidRPr="0053645B">
        <w:rPr>
          <w:sz w:val="22"/>
          <w:szCs w:val="22"/>
        </w:rPr>
        <w:t>Върху така определената цена по чл. 3, ал.1, се начисляват допълнително и дължат, законосъобразните размери на  данък добавена стойност (ДДС), суми за акциз, добавка „Задължение към обществото”, цената за достъп до електропреносната мрежа, цената за пренос по електропреносната мрежа, за достъп и пренос по електроразпределителната мрежа, добавка към цената за отдадена/ консумирана                                                                                                                                                                                                                                                                                                                                                                                             енергия, утвърдена от КЕВР и всякакви други нормативно определени добавки върху цената на електрическата енергия, независимо от тяхната форма.</w:t>
      </w:r>
    </w:p>
    <w:p w:rsidR="00995C5C" w:rsidRPr="0053645B" w:rsidRDefault="00995C5C" w:rsidP="00995C5C">
      <w:pPr>
        <w:ind w:left="-142" w:firstLine="850"/>
        <w:jc w:val="both"/>
        <w:rPr>
          <w:sz w:val="22"/>
          <w:szCs w:val="22"/>
        </w:rPr>
      </w:pPr>
      <w:r w:rsidRPr="0053645B">
        <w:rPr>
          <w:sz w:val="22"/>
          <w:szCs w:val="22"/>
        </w:rPr>
        <w:t xml:space="preserve"> </w:t>
      </w:r>
    </w:p>
    <w:p w:rsidR="00995C5C" w:rsidRPr="00995C5C" w:rsidRDefault="00995C5C" w:rsidP="006C1F3C">
      <w:pPr>
        <w:tabs>
          <w:tab w:val="left" w:pos="1134"/>
          <w:tab w:val="left" w:pos="1701"/>
        </w:tabs>
        <w:autoSpaceDE w:val="0"/>
        <w:autoSpaceDN w:val="0"/>
        <w:adjustRightInd w:val="0"/>
        <w:ind w:firstLine="720"/>
        <w:jc w:val="both"/>
        <w:rPr>
          <w:sz w:val="22"/>
          <w:szCs w:val="22"/>
        </w:rPr>
      </w:pPr>
      <w:r w:rsidRPr="00995C5C">
        <w:rPr>
          <w:b/>
          <w:sz w:val="22"/>
          <w:szCs w:val="22"/>
        </w:rPr>
        <w:t>Чл.5.(1)</w:t>
      </w:r>
      <w:r w:rsidRPr="00995C5C">
        <w:rPr>
          <w:b/>
          <w:sz w:val="22"/>
          <w:szCs w:val="22"/>
        </w:rPr>
        <w:tab/>
      </w:r>
      <w:r w:rsidRPr="00995C5C">
        <w:rPr>
          <w:sz w:val="22"/>
          <w:szCs w:val="22"/>
        </w:rPr>
        <w:t xml:space="preserve">По време на действие на договора оферираната в Ценово предложение на ИЗПЪЛНИТЕЛЯ цена на нетна активна електрическа енергия не се променя. </w:t>
      </w:r>
    </w:p>
    <w:p w:rsidR="00995C5C" w:rsidRPr="006C1F3C" w:rsidRDefault="00995C5C" w:rsidP="008355F3">
      <w:pPr>
        <w:pStyle w:val="a5"/>
        <w:tabs>
          <w:tab w:val="left" w:pos="567"/>
        </w:tabs>
        <w:kinsoku w:val="0"/>
        <w:overflowPunct w:val="0"/>
        <w:spacing w:after="0"/>
        <w:ind w:left="-142" w:firstLine="142"/>
        <w:jc w:val="both"/>
        <w:rPr>
          <w:rFonts w:ascii="Times New Roman" w:hAnsi="Times New Roman"/>
          <w:b/>
          <w:color w:val="000000"/>
          <w:sz w:val="22"/>
          <w:szCs w:val="22"/>
        </w:rPr>
      </w:pPr>
      <w:r w:rsidRPr="00995C5C">
        <w:rPr>
          <w:rFonts w:ascii="Times New Roman" w:hAnsi="Times New Roman"/>
          <w:bCs/>
          <w:sz w:val="22"/>
          <w:szCs w:val="22"/>
          <w:lang w:eastAsia="nl-NL"/>
        </w:rPr>
        <w:tab/>
      </w:r>
      <w:r w:rsidRPr="006C1F3C">
        <w:rPr>
          <w:rFonts w:ascii="Times New Roman" w:hAnsi="Times New Roman"/>
          <w:b/>
          <w:bCs/>
          <w:sz w:val="22"/>
          <w:szCs w:val="22"/>
          <w:lang w:eastAsia="nl-NL"/>
        </w:rPr>
        <w:t>(2)</w:t>
      </w:r>
      <w:r w:rsidRPr="00995C5C">
        <w:rPr>
          <w:rFonts w:ascii="Times New Roman" w:hAnsi="Times New Roman"/>
          <w:bCs/>
          <w:sz w:val="22"/>
          <w:szCs w:val="22"/>
          <w:lang w:eastAsia="nl-NL"/>
        </w:rPr>
        <w:t xml:space="preserve"> </w:t>
      </w:r>
      <w:proofErr w:type="gramStart"/>
      <w:r w:rsidRPr="006C1F3C">
        <w:rPr>
          <w:rFonts w:ascii="Times New Roman" w:hAnsi="Times New Roman"/>
          <w:b/>
          <w:bCs/>
          <w:sz w:val="22"/>
          <w:szCs w:val="22"/>
          <w:lang w:eastAsia="nl-NL"/>
        </w:rPr>
        <w:t>ВЪЗЛОЖИТЕЛЯТ</w:t>
      </w:r>
      <w:r w:rsidRPr="006C1F3C">
        <w:rPr>
          <w:rFonts w:ascii="Times New Roman" w:hAnsi="Times New Roman"/>
          <w:b/>
          <w:color w:val="000000"/>
          <w:sz w:val="22"/>
          <w:szCs w:val="22"/>
        </w:rPr>
        <w:t xml:space="preserve">  </w:t>
      </w:r>
      <w:proofErr w:type="spellStart"/>
      <w:r w:rsidRPr="006C1F3C">
        <w:rPr>
          <w:rFonts w:ascii="Times New Roman" w:hAnsi="Times New Roman"/>
          <w:b/>
          <w:color w:val="000000"/>
          <w:sz w:val="22"/>
          <w:szCs w:val="22"/>
        </w:rPr>
        <w:t>не</w:t>
      </w:r>
      <w:proofErr w:type="spellEnd"/>
      <w:proofErr w:type="gramEnd"/>
      <w:r w:rsidRPr="006C1F3C">
        <w:rPr>
          <w:rFonts w:ascii="Times New Roman" w:hAnsi="Times New Roman"/>
          <w:b/>
          <w:color w:val="000000"/>
          <w:sz w:val="22"/>
          <w:szCs w:val="22"/>
        </w:rPr>
        <w:t xml:space="preserve">  </w:t>
      </w:r>
      <w:proofErr w:type="spellStart"/>
      <w:r w:rsidRPr="006C1F3C">
        <w:rPr>
          <w:rFonts w:ascii="Times New Roman" w:hAnsi="Times New Roman"/>
          <w:b/>
          <w:color w:val="000000"/>
          <w:sz w:val="22"/>
          <w:szCs w:val="22"/>
        </w:rPr>
        <w:t>заплаща</w:t>
      </w:r>
      <w:proofErr w:type="spellEnd"/>
      <w:r w:rsidRPr="006C1F3C">
        <w:rPr>
          <w:rFonts w:ascii="Times New Roman" w:hAnsi="Times New Roman"/>
          <w:b/>
          <w:color w:val="000000"/>
          <w:sz w:val="22"/>
          <w:szCs w:val="22"/>
        </w:rPr>
        <w:t xml:space="preserve"> </w:t>
      </w:r>
      <w:proofErr w:type="spellStart"/>
      <w:r w:rsidRPr="006C1F3C">
        <w:rPr>
          <w:rFonts w:ascii="Times New Roman" w:hAnsi="Times New Roman"/>
          <w:b/>
          <w:sz w:val="22"/>
          <w:szCs w:val="22"/>
        </w:rPr>
        <w:t>такса</w:t>
      </w:r>
      <w:proofErr w:type="spellEnd"/>
      <w:r w:rsidRPr="006C1F3C">
        <w:rPr>
          <w:rFonts w:ascii="Times New Roman" w:hAnsi="Times New Roman"/>
          <w:b/>
          <w:sz w:val="22"/>
          <w:szCs w:val="22"/>
        </w:rPr>
        <w:t xml:space="preserve"> </w:t>
      </w:r>
      <w:proofErr w:type="spellStart"/>
      <w:r w:rsidRPr="006C1F3C">
        <w:rPr>
          <w:rFonts w:ascii="Times New Roman" w:hAnsi="Times New Roman"/>
          <w:b/>
          <w:sz w:val="22"/>
          <w:szCs w:val="22"/>
        </w:rPr>
        <w:t>за</w:t>
      </w:r>
      <w:proofErr w:type="spellEnd"/>
      <w:r w:rsidRPr="006C1F3C">
        <w:rPr>
          <w:rFonts w:ascii="Times New Roman" w:hAnsi="Times New Roman"/>
          <w:b/>
          <w:sz w:val="22"/>
          <w:szCs w:val="22"/>
        </w:rPr>
        <w:t xml:space="preserve"> </w:t>
      </w:r>
      <w:proofErr w:type="spellStart"/>
      <w:r w:rsidRPr="006C1F3C">
        <w:rPr>
          <w:rFonts w:ascii="Times New Roman" w:hAnsi="Times New Roman"/>
          <w:b/>
          <w:sz w:val="22"/>
          <w:szCs w:val="22"/>
        </w:rPr>
        <w:t>участие</w:t>
      </w:r>
      <w:proofErr w:type="spellEnd"/>
      <w:r w:rsidRPr="006C1F3C">
        <w:rPr>
          <w:rFonts w:ascii="Times New Roman" w:hAnsi="Times New Roman"/>
          <w:b/>
          <w:sz w:val="22"/>
          <w:szCs w:val="22"/>
        </w:rPr>
        <w:t xml:space="preserve"> в </w:t>
      </w:r>
      <w:proofErr w:type="spellStart"/>
      <w:r w:rsidRPr="006C1F3C">
        <w:rPr>
          <w:rFonts w:ascii="Times New Roman" w:hAnsi="Times New Roman"/>
          <w:b/>
          <w:color w:val="000000"/>
          <w:sz w:val="22"/>
          <w:szCs w:val="22"/>
        </w:rPr>
        <w:t>балансираща</w:t>
      </w:r>
      <w:proofErr w:type="spellEnd"/>
      <w:r w:rsidRPr="006C1F3C">
        <w:rPr>
          <w:rFonts w:ascii="Times New Roman" w:hAnsi="Times New Roman"/>
          <w:b/>
          <w:color w:val="000000"/>
          <w:sz w:val="22"/>
          <w:szCs w:val="22"/>
        </w:rPr>
        <w:t xml:space="preserve"> </w:t>
      </w:r>
      <w:proofErr w:type="spellStart"/>
      <w:r w:rsidRPr="006C1F3C">
        <w:rPr>
          <w:rFonts w:ascii="Times New Roman" w:hAnsi="Times New Roman"/>
          <w:b/>
          <w:color w:val="000000"/>
          <w:sz w:val="22"/>
          <w:szCs w:val="22"/>
        </w:rPr>
        <w:t>група</w:t>
      </w:r>
      <w:proofErr w:type="spellEnd"/>
      <w:r w:rsidRPr="006C1F3C">
        <w:rPr>
          <w:rFonts w:ascii="Times New Roman" w:hAnsi="Times New Roman"/>
          <w:b/>
          <w:color w:val="000000"/>
          <w:sz w:val="22"/>
          <w:szCs w:val="22"/>
        </w:rPr>
        <w:t xml:space="preserve"> и </w:t>
      </w:r>
      <w:proofErr w:type="spellStart"/>
      <w:r w:rsidRPr="006C1F3C">
        <w:rPr>
          <w:rFonts w:ascii="Times New Roman" w:hAnsi="Times New Roman"/>
          <w:b/>
          <w:color w:val="000000"/>
          <w:sz w:val="22"/>
          <w:szCs w:val="22"/>
        </w:rPr>
        <w:t>начислени</w:t>
      </w:r>
      <w:proofErr w:type="spellEnd"/>
      <w:r w:rsidRPr="006C1F3C">
        <w:rPr>
          <w:rFonts w:ascii="Times New Roman" w:hAnsi="Times New Roman"/>
          <w:b/>
          <w:color w:val="000000"/>
          <w:sz w:val="22"/>
          <w:szCs w:val="22"/>
        </w:rPr>
        <w:t xml:space="preserve"> </w:t>
      </w:r>
      <w:proofErr w:type="spellStart"/>
      <w:r w:rsidRPr="006C1F3C">
        <w:rPr>
          <w:rFonts w:ascii="Times New Roman" w:hAnsi="Times New Roman"/>
          <w:b/>
          <w:color w:val="000000"/>
          <w:sz w:val="22"/>
          <w:szCs w:val="22"/>
        </w:rPr>
        <w:t>суми</w:t>
      </w:r>
      <w:proofErr w:type="spellEnd"/>
      <w:r w:rsidRPr="006C1F3C">
        <w:rPr>
          <w:rFonts w:ascii="Times New Roman" w:hAnsi="Times New Roman"/>
          <w:b/>
          <w:color w:val="000000"/>
          <w:sz w:val="22"/>
          <w:szCs w:val="22"/>
        </w:rPr>
        <w:t xml:space="preserve"> </w:t>
      </w:r>
      <w:proofErr w:type="spellStart"/>
      <w:r w:rsidRPr="006C1F3C">
        <w:rPr>
          <w:rFonts w:ascii="Times New Roman" w:hAnsi="Times New Roman"/>
          <w:b/>
          <w:color w:val="000000"/>
          <w:sz w:val="22"/>
          <w:szCs w:val="22"/>
        </w:rPr>
        <w:t>за</w:t>
      </w:r>
      <w:proofErr w:type="spellEnd"/>
      <w:r w:rsidRPr="006C1F3C">
        <w:rPr>
          <w:rFonts w:ascii="Times New Roman" w:hAnsi="Times New Roman"/>
          <w:b/>
          <w:color w:val="000000"/>
          <w:sz w:val="22"/>
          <w:szCs w:val="22"/>
        </w:rPr>
        <w:t xml:space="preserve"> </w:t>
      </w:r>
      <w:proofErr w:type="spellStart"/>
      <w:r w:rsidRPr="006C1F3C">
        <w:rPr>
          <w:rFonts w:ascii="Times New Roman" w:hAnsi="Times New Roman"/>
          <w:b/>
          <w:color w:val="000000"/>
          <w:sz w:val="22"/>
          <w:szCs w:val="22"/>
        </w:rPr>
        <w:t>излишък</w:t>
      </w:r>
      <w:proofErr w:type="spellEnd"/>
      <w:r w:rsidRPr="006C1F3C">
        <w:rPr>
          <w:rFonts w:ascii="Times New Roman" w:hAnsi="Times New Roman"/>
          <w:b/>
          <w:color w:val="000000"/>
          <w:sz w:val="22"/>
          <w:szCs w:val="22"/>
        </w:rPr>
        <w:t xml:space="preserve"> </w:t>
      </w:r>
      <w:proofErr w:type="spellStart"/>
      <w:r w:rsidRPr="006C1F3C">
        <w:rPr>
          <w:rFonts w:ascii="Times New Roman" w:hAnsi="Times New Roman"/>
          <w:b/>
          <w:color w:val="000000"/>
          <w:sz w:val="22"/>
          <w:szCs w:val="22"/>
        </w:rPr>
        <w:t>или</w:t>
      </w:r>
      <w:proofErr w:type="spellEnd"/>
      <w:r w:rsidRPr="006C1F3C">
        <w:rPr>
          <w:rFonts w:ascii="Times New Roman" w:hAnsi="Times New Roman"/>
          <w:b/>
          <w:color w:val="000000"/>
          <w:sz w:val="22"/>
          <w:szCs w:val="22"/>
        </w:rPr>
        <w:t xml:space="preserve"> </w:t>
      </w:r>
      <w:proofErr w:type="spellStart"/>
      <w:r w:rsidRPr="006C1F3C">
        <w:rPr>
          <w:rFonts w:ascii="Times New Roman" w:hAnsi="Times New Roman"/>
          <w:b/>
          <w:color w:val="000000"/>
          <w:sz w:val="22"/>
          <w:szCs w:val="22"/>
        </w:rPr>
        <w:t>недостиг</w:t>
      </w:r>
      <w:proofErr w:type="spellEnd"/>
      <w:r w:rsidRPr="006C1F3C">
        <w:rPr>
          <w:rFonts w:ascii="Times New Roman" w:hAnsi="Times New Roman"/>
          <w:b/>
          <w:color w:val="000000"/>
          <w:sz w:val="22"/>
          <w:szCs w:val="22"/>
        </w:rPr>
        <w:t xml:space="preserve"> </w:t>
      </w:r>
      <w:proofErr w:type="spellStart"/>
      <w:r w:rsidRPr="006C1F3C">
        <w:rPr>
          <w:rFonts w:ascii="Times New Roman" w:hAnsi="Times New Roman"/>
          <w:b/>
          <w:color w:val="000000"/>
          <w:sz w:val="22"/>
          <w:szCs w:val="22"/>
        </w:rPr>
        <w:t>на</w:t>
      </w:r>
      <w:proofErr w:type="spellEnd"/>
      <w:r w:rsidRPr="006C1F3C">
        <w:rPr>
          <w:rFonts w:ascii="Times New Roman" w:hAnsi="Times New Roman"/>
          <w:b/>
          <w:color w:val="000000"/>
          <w:sz w:val="22"/>
          <w:szCs w:val="22"/>
        </w:rPr>
        <w:t xml:space="preserve"> </w:t>
      </w:r>
      <w:proofErr w:type="spellStart"/>
      <w:r w:rsidRPr="006C1F3C">
        <w:rPr>
          <w:rFonts w:ascii="Times New Roman" w:hAnsi="Times New Roman"/>
          <w:b/>
          <w:color w:val="000000"/>
          <w:sz w:val="22"/>
          <w:szCs w:val="22"/>
        </w:rPr>
        <w:t>балансите</w:t>
      </w:r>
      <w:proofErr w:type="spellEnd"/>
      <w:r w:rsidRPr="006C1F3C">
        <w:rPr>
          <w:rFonts w:ascii="Times New Roman" w:hAnsi="Times New Roman"/>
          <w:b/>
          <w:color w:val="000000"/>
          <w:sz w:val="22"/>
          <w:szCs w:val="22"/>
        </w:rPr>
        <w:t xml:space="preserve"> в </w:t>
      </w:r>
      <w:proofErr w:type="spellStart"/>
      <w:r w:rsidRPr="006C1F3C">
        <w:rPr>
          <w:rFonts w:ascii="Times New Roman" w:hAnsi="Times New Roman"/>
          <w:b/>
          <w:color w:val="000000"/>
          <w:sz w:val="22"/>
          <w:szCs w:val="22"/>
        </w:rPr>
        <w:t>балансиращата</w:t>
      </w:r>
      <w:proofErr w:type="spellEnd"/>
      <w:r w:rsidRPr="006C1F3C">
        <w:rPr>
          <w:rFonts w:ascii="Times New Roman" w:hAnsi="Times New Roman"/>
          <w:b/>
          <w:color w:val="000000"/>
          <w:sz w:val="22"/>
          <w:szCs w:val="22"/>
        </w:rPr>
        <w:t xml:space="preserve"> </w:t>
      </w:r>
      <w:proofErr w:type="spellStart"/>
      <w:r w:rsidRPr="006C1F3C">
        <w:rPr>
          <w:rFonts w:ascii="Times New Roman" w:hAnsi="Times New Roman"/>
          <w:b/>
          <w:color w:val="000000"/>
          <w:sz w:val="22"/>
          <w:szCs w:val="22"/>
        </w:rPr>
        <w:t>група</w:t>
      </w:r>
      <w:proofErr w:type="spellEnd"/>
      <w:r w:rsidRPr="006C1F3C">
        <w:rPr>
          <w:rFonts w:ascii="Times New Roman" w:hAnsi="Times New Roman"/>
          <w:b/>
          <w:color w:val="000000"/>
          <w:sz w:val="22"/>
          <w:szCs w:val="22"/>
        </w:rPr>
        <w:t xml:space="preserve">. </w:t>
      </w:r>
    </w:p>
    <w:p w:rsidR="00995C5C" w:rsidRPr="006C1F3C" w:rsidRDefault="00995C5C" w:rsidP="008355F3">
      <w:pPr>
        <w:pStyle w:val="a5"/>
        <w:tabs>
          <w:tab w:val="left" w:pos="567"/>
        </w:tabs>
        <w:kinsoku w:val="0"/>
        <w:overflowPunct w:val="0"/>
        <w:spacing w:after="0"/>
        <w:ind w:left="-142" w:firstLine="142"/>
        <w:jc w:val="both"/>
        <w:rPr>
          <w:rFonts w:ascii="Times New Roman" w:hAnsi="Times New Roman"/>
          <w:b/>
          <w:color w:val="000000"/>
          <w:sz w:val="22"/>
          <w:szCs w:val="22"/>
        </w:rPr>
      </w:pPr>
      <w:r w:rsidRPr="006C1F3C">
        <w:rPr>
          <w:rFonts w:ascii="Times New Roman" w:hAnsi="Times New Roman"/>
          <w:b/>
          <w:bCs/>
          <w:sz w:val="22"/>
          <w:szCs w:val="22"/>
          <w:lang w:eastAsia="nl-NL"/>
        </w:rPr>
        <w:tab/>
        <w:t>(3) ВЪЗЛОЖИТЕЛЯТ</w:t>
      </w:r>
      <w:r w:rsidRPr="006C1F3C">
        <w:rPr>
          <w:rFonts w:ascii="Times New Roman" w:hAnsi="Times New Roman"/>
          <w:b/>
          <w:color w:val="000000"/>
          <w:sz w:val="22"/>
          <w:szCs w:val="22"/>
        </w:rPr>
        <w:t xml:space="preserve"> </w:t>
      </w:r>
      <w:proofErr w:type="spellStart"/>
      <w:r w:rsidRPr="006C1F3C">
        <w:rPr>
          <w:rFonts w:ascii="Times New Roman" w:hAnsi="Times New Roman"/>
          <w:b/>
          <w:color w:val="000000"/>
          <w:sz w:val="22"/>
          <w:szCs w:val="22"/>
        </w:rPr>
        <w:t>не</w:t>
      </w:r>
      <w:proofErr w:type="spellEnd"/>
      <w:r w:rsidRPr="006C1F3C">
        <w:rPr>
          <w:rFonts w:ascii="Times New Roman" w:hAnsi="Times New Roman"/>
          <w:b/>
          <w:color w:val="000000"/>
          <w:sz w:val="22"/>
          <w:szCs w:val="22"/>
        </w:rPr>
        <w:t xml:space="preserve"> </w:t>
      </w:r>
      <w:proofErr w:type="spellStart"/>
      <w:r w:rsidRPr="006C1F3C">
        <w:rPr>
          <w:rFonts w:ascii="Times New Roman" w:hAnsi="Times New Roman"/>
          <w:b/>
          <w:color w:val="000000"/>
          <w:sz w:val="22"/>
          <w:szCs w:val="22"/>
        </w:rPr>
        <w:t>поема</w:t>
      </w:r>
      <w:proofErr w:type="spellEnd"/>
      <w:r w:rsidRPr="006C1F3C">
        <w:rPr>
          <w:rFonts w:ascii="Times New Roman" w:hAnsi="Times New Roman"/>
          <w:b/>
          <w:color w:val="000000"/>
          <w:sz w:val="22"/>
          <w:szCs w:val="22"/>
        </w:rPr>
        <w:t xml:space="preserve"> </w:t>
      </w:r>
      <w:proofErr w:type="spellStart"/>
      <w:r w:rsidRPr="006C1F3C">
        <w:rPr>
          <w:rFonts w:ascii="Times New Roman" w:hAnsi="Times New Roman"/>
          <w:b/>
          <w:color w:val="000000"/>
          <w:sz w:val="22"/>
          <w:szCs w:val="22"/>
        </w:rPr>
        <w:t>разходите</w:t>
      </w:r>
      <w:proofErr w:type="spellEnd"/>
      <w:r w:rsidRPr="006C1F3C">
        <w:rPr>
          <w:rFonts w:ascii="Times New Roman" w:hAnsi="Times New Roman"/>
          <w:b/>
          <w:color w:val="000000"/>
          <w:sz w:val="22"/>
          <w:szCs w:val="22"/>
        </w:rPr>
        <w:t xml:space="preserve"> </w:t>
      </w:r>
      <w:proofErr w:type="spellStart"/>
      <w:r w:rsidRPr="006C1F3C">
        <w:rPr>
          <w:rFonts w:ascii="Times New Roman" w:hAnsi="Times New Roman"/>
          <w:b/>
          <w:color w:val="000000"/>
          <w:sz w:val="22"/>
          <w:szCs w:val="22"/>
        </w:rPr>
        <w:t>за</w:t>
      </w:r>
      <w:proofErr w:type="spellEnd"/>
      <w:r w:rsidRPr="006C1F3C">
        <w:rPr>
          <w:rFonts w:ascii="Times New Roman" w:hAnsi="Times New Roman"/>
          <w:b/>
          <w:color w:val="000000"/>
          <w:sz w:val="22"/>
          <w:szCs w:val="22"/>
        </w:rPr>
        <w:t xml:space="preserve"> </w:t>
      </w:r>
      <w:proofErr w:type="spellStart"/>
      <w:r w:rsidRPr="006C1F3C">
        <w:rPr>
          <w:rFonts w:ascii="Times New Roman" w:hAnsi="Times New Roman"/>
          <w:b/>
          <w:color w:val="000000"/>
          <w:sz w:val="22"/>
          <w:szCs w:val="22"/>
        </w:rPr>
        <w:t>небаланси</w:t>
      </w:r>
      <w:proofErr w:type="spellEnd"/>
      <w:r w:rsidRPr="006C1F3C">
        <w:rPr>
          <w:rFonts w:ascii="Times New Roman" w:hAnsi="Times New Roman"/>
          <w:b/>
          <w:color w:val="000000"/>
          <w:sz w:val="22"/>
          <w:szCs w:val="22"/>
        </w:rPr>
        <w:t xml:space="preserve">, </w:t>
      </w:r>
      <w:proofErr w:type="spellStart"/>
      <w:r w:rsidRPr="006C1F3C">
        <w:rPr>
          <w:rFonts w:ascii="Times New Roman" w:hAnsi="Times New Roman"/>
          <w:b/>
          <w:color w:val="000000"/>
          <w:sz w:val="22"/>
          <w:szCs w:val="22"/>
        </w:rPr>
        <w:t>като</w:t>
      </w:r>
      <w:proofErr w:type="spellEnd"/>
      <w:r w:rsidRPr="006C1F3C">
        <w:rPr>
          <w:rFonts w:ascii="Times New Roman" w:hAnsi="Times New Roman"/>
          <w:b/>
          <w:color w:val="000000"/>
          <w:sz w:val="22"/>
          <w:szCs w:val="22"/>
        </w:rPr>
        <w:t xml:space="preserve"> </w:t>
      </w:r>
      <w:proofErr w:type="spellStart"/>
      <w:r w:rsidRPr="006C1F3C">
        <w:rPr>
          <w:rFonts w:ascii="Times New Roman" w:hAnsi="Times New Roman"/>
          <w:b/>
          <w:color w:val="000000"/>
          <w:sz w:val="22"/>
          <w:szCs w:val="22"/>
        </w:rPr>
        <w:t>последните</w:t>
      </w:r>
      <w:proofErr w:type="spellEnd"/>
      <w:r w:rsidRPr="006C1F3C">
        <w:rPr>
          <w:rFonts w:ascii="Times New Roman" w:hAnsi="Times New Roman"/>
          <w:b/>
          <w:color w:val="000000"/>
          <w:sz w:val="22"/>
          <w:szCs w:val="22"/>
        </w:rPr>
        <w:t xml:space="preserve"> </w:t>
      </w:r>
      <w:proofErr w:type="spellStart"/>
      <w:r w:rsidRPr="006C1F3C">
        <w:rPr>
          <w:rFonts w:ascii="Times New Roman" w:hAnsi="Times New Roman"/>
          <w:b/>
          <w:color w:val="000000"/>
          <w:sz w:val="22"/>
          <w:szCs w:val="22"/>
        </w:rPr>
        <w:t>са</w:t>
      </w:r>
      <w:proofErr w:type="spellEnd"/>
      <w:r w:rsidRPr="006C1F3C">
        <w:rPr>
          <w:rFonts w:ascii="Times New Roman" w:hAnsi="Times New Roman"/>
          <w:b/>
          <w:color w:val="000000"/>
          <w:sz w:val="22"/>
          <w:szCs w:val="22"/>
        </w:rPr>
        <w:t xml:space="preserve"> </w:t>
      </w:r>
      <w:proofErr w:type="spellStart"/>
      <w:r w:rsidRPr="006C1F3C">
        <w:rPr>
          <w:rFonts w:ascii="Times New Roman" w:hAnsi="Times New Roman"/>
          <w:b/>
          <w:color w:val="000000"/>
          <w:sz w:val="22"/>
          <w:szCs w:val="22"/>
        </w:rPr>
        <w:t>за</w:t>
      </w:r>
      <w:proofErr w:type="spellEnd"/>
      <w:r w:rsidRPr="006C1F3C">
        <w:rPr>
          <w:rFonts w:ascii="Times New Roman" w:hAnsi="Times New Roman"/>
          <w:b/>
          <w:color w:val="000000"/>
          <w:sz w:val="22"/>
          <w:szCs w:val="22"/>
        </w:rPr>
        <w:t xml:space="preserve"> </w:t>
      </w:r>
      <w:proofErr w:type="spellStart"/>
      <w:r w:rsidRPr="006C1F3C">
        <w:rPr>
          <w:rFonts w:ascii="Times New Roman" w:hAnsi="Times New Roman"/>
          <w:b/>
          <w:color w:val="000000"/>
          <w:sz w:val="22"/>
          <w:szCs w:val="22"/>
        </w:rPr>
        <w:t>сметка</w:t>
      </w:r>
      <w:proofErr w:type="spellEnd"/>
      <w:r w:rsidRPr="006C1F3C">
        <w:rPr>
          <w:rFonts w:ascii="Times New Roman" w:hAnsi="Times New Roman"/>
          <w:b/>
          <w:color w:val="000000"/>
          <w:sz w:val="22"/>
          <w:szCs w:val="22"/>
        </w:rPr>
        <w:t xml:space="preserve"> </w:t>
      </w:r>
      <w:proofErr w:type="spellStart"/>
      <w:r w:rsidRPr="006C1F3C">
        <w:rPr>
          <w:rFonts w:ascii="Times New Roman" w:hAnsi="Times New Roman"/>
          <w:b/>
          <w:color w:val="000000"/>
          <w:sz w:val="22"/>
          <w:szCs w:val="22"/>
        </w:rPr>
        <w:t>на</w:t>
      </w:r>
      <w:proofErr w:type="spellEnd"/>
      <w:r w:rsidRPr="006C1F3C">
        <w:rPr>
          <w:rFonts w:ascii="Times New Roman" w:hAnsi="Times New Roman"/>
          <w:b/>
          <w:color w:val="000000"/>
          <w:sz w:val="22"/>
          <w:szCs w:val="22"/>
        </w:rPr>
        <w:t xml:space="preserve"> </w:t>
      </w:r>
      <w:proofErr w:type="spellStart"/>
      <w:r w:rsidRPr="006C1F3C">
        <w:rPr>
          <w:rFonts w:ascii="Times New Roman" w:hAnsi="Times New Roman"/>
          <w:b/>
          <w:color w:val="000000"/>
          <w:sz w:val="22"/>
          <w:szCs w:val="22"/>
        </w:rPr>
        <w:t>Изпълнителя</w:t>
      </w:r>
      <w:proofErr w:type="spellEnd"/>
      <w:r w:rsidRPr="006C1F3C">
        <w:rPr>
          <w:rFonts w:ascii="Times New Roman" w:hAnsi="Times New Roman"/>
          <w:b/>
          <w:color w:val="000000"/>
          <w:sz w:val="22"/>
          <w:szCs w:val="22"/>
        </w:rPr>
        <w:t>.</w:t>
      </w:r>
    </w:p>
    <w:p w:rsidR="00995C5C" w:rsidRPr="00B33D76" w:rsidRDefault="00995C5C" w:rsidP="00995C5C">
      <w:pPr>
        <w:tabs>
          <w:tab w:val="left" w:pos="1134"/>
        </w:tabs>
        <w:autoSpaceDE w:val="0"/>
        <w:autoSpaceDN w:val="0"/>
        <w:adjustRightInd w:val="0"/>
        <w:ind w:left="420" w:right="-284" w:firstLine="300"/>
        <w:jc w:val="both"/>
        <w:rPr>
          <w:sz w:val="22"/>
          <w:szCs w:val="22"/>
        </w:rPr>
      </w:pPr>
    </w:p>
    <w:p w:rsidR="00995C5C" w:rsidRPr="00B33D76" w:rsidRDefault="00995C5C" w:rsidP="00995C5C">
      <w:pPr>
        <w:shd w:val="clear" w:color="auto" w:fill="FFFFFF"/>
        <w:tabs>
          <w:tab w:val="left" w:pos="709"/>
          <w:tab w:val="left" w:pos="1701"/>
        </w:tabs>
        <w:ind w:left="24"/>
        <w:jc w:val="both"/>
        <w:rPr>
          <w:b/>
          <w:bCs/>
          <w:spacing w:val="-7"/>
          <w:sz w:val="22"/>
          <w:szCs w:val="22"/>
        </w:rPr>
      </w:pPr>
      <w:r w:rsidRPr="00B33D76">
        <w:rPr>
          <w:b/>
          <w:sz w:val="22"/>
          <w:szCs w:val="22"/>
        </w:rPr>
        <w:tab/>
        <w:t xml:space="preserve">Чл.7. </w:t>
      </w:r>
      <w:r w:rsidRPr="00B33D76">
        <w:rPr>
          <w:b/>
          <w:sz w:val="22"/>
          <w:szCs w:val="22"/>
          <w:lang w:val="en-US"/>
        </w:rPr>
        <w:t>(1)</w:t>
      </w:r>
      <w:r w:rsidRPr="00B33D76">
        <w:rPr>
          <w:sz w:val="22"/>
          <w:szCs w:val="22"/>
        </w:rPr>
        <w:tab/>
        <w:t xml:space="preserve">ВЪЗЛОЖИТЕЛЯТ заплаща доставената енергия, в български лева, по банков път, чрез второстепенните разпоредители с бюджетни кредити, по сметка на ИЗПЪЛНИТЕЛЯ, съгласно оферираната в Ценовото предложение цена на нетна активна електрическа енергия, в срок до 30 (тридесет) календарни дни след извършване на доставката, въз основа на представени данъчни фактури в оригинал </w:t>
      </w:r>
      <w:r w:rsidRPr="00B33D76">
        <w:rPr>
          <w:spacing w:val="-1"/>
          <w:sz w:val="22"/>
          <w:szCs w:val="22"/>
        </w:rPr>
        <w:t>в счетоводството на Община Пе</w:t>
      </w:r>
      <w:r w:rsidR="00FD0B9E">
        <w:rPr>
          <w:spacing w:val="-1"/>
          <w:sz w:val="22"/>
          <w:szCs w:val="22"/>
        </w:rPr>
        <w:t>р</w:t>
      </w:r>
      <w:r w:rsidRPr="00B33D76">
        <w:rPr>
          <w:spacing w:val="-1"/>
          <w:sz w:val="22"/>
          <w:szCs w:val="22"/>
        </w:rPr>
        <w:t>н</w:t>
      </w:r>
      <w:r w:rsidR="00FD0B9E">
        <w:rPr>
          <w:spacing w:val="-1"/>
          <w:sz w:val="22"/>
          <w:szCs w:val="22"/>
        </w:rPr>
        <w:t>ик</w:t>
      </w:r>
      <w:r w:rsidRPr="00B33D76">
        <w:rPr>
          <w:spacing w:val="-1"/>
          <w:sz w:val="22"/>
          <w:szCs w:val="22"/>
        </w:rPr>
        <w:t xml:space="preserve"> или на съответния второстепенен разпоредител</w:t>
      </w:r>
      <w:r w:rsidRPr="00B33D76">
        <w:rPr>
          <w:sz w:val="22"/>
          <w:szCs w:val="22"/>
        </w:rPr>
        <w:t>, придружени с отчет на изразходваното количество енергия за всеки обект поотделно.</w:t>
      </w:r>
    </w:p>
    <w:p w:rsidR="00DE44A8" w:rsidRPr="00B33D76" w:rsidRDefault="00DE44A8" w:rsidP="00DE44A8">
      <w:pPr>
        <w:tabs>
          <w:tab w:val="left" w:pos="1418"/>
          <w:tab w:val="left" w:pos="1701"/>
        </w:tabs>
        <w:autoSpaceDE w:val="0"/>
        <w:autoSpaceDN w:val="0"/>
        <w:adjustRightInd w:val="0"/>
        <w:ind w:right="-284" w:firstLine="720"/>
        <w:jc w:val="both"/>
        <w:rPr>
          <w:sz w:val="22"/>
          <w:szCs w:val="22"/>
        </w:rPr>
      </w:pPr>
    </w:p>
    <w:p w:rsidR="00DE44A8" w:rsidRPr="00B33D76" w:rsidRDefault="00DE44A8" w:rsidP="00415BB1">
      <w:pPr>
        <w:ind w:firstLine="709"/>
        <w:jc w:val="both"/>
        <w:outlineLvl w:val="2"/>
        <w:rPr>
          <w:sz w:val="22"/>
          <w:szCs w:val="22"/>
          <w:lang w:val="en-US"/>
        </w:rPr>
      </w:pPr>
      <w:r w:rsidRPr="00B33D76">
        <w:rPr>
          <w:b/>
          <w:sz w:val="22"/>
          <w:szCs w:val="22"/>
          <w:lang w:val="en-US"/>
        </w:rPr>
        <w:t>(2)</w:t>
      </w:r>
      <w:r w:rsidRPr="00B33D76">
        <w:rPr>
          <w:sz w:val="22"/>
          <w:szCs w:val="22"/>
          <w:lang w:val="en-US"/>
        </w:rPr>
        <w:t xml:space="preserve"> </w:t>
      </w:r>
      <w:r w:rsidRPr="00B33D76">
        <w:rPr>
          <w:sz w:val="22"/>
          <w:szCs w:val="22"/>
        </w:rPr>
        <w:t>Разплащането по настоящия договор ще се извършва в български лева, по посочена от Изпълнителя банкова сметка както следва:</w:t>
      </w:r>
    </w:p>
    <w:p w:rsidR="00DE44A8" w:rsidRPr="00B33D76" w:rsidRDefault="00415BB1" w:rsidP="00DE44A8">
      <w:pPr>
        <w:ind w:right="-284" w:firstLine="709"/>
        <w:jc w:val="both"/>
        <w:outlineLvl w:val="2"/>
        <w:rPr>
          <w:b/>
          <w:sz w:val="22"/>
          <w:szCs w:val="22"/>
        </w:rPr>
      </w:pPr>
      <w:r w:rsidRPr="00B33D76">
        <w:rPr>
          <w:b/>
          <w:sz w:val="22"/>
          <w:szCs w:val="22"/>
        </w:rPr>
        <w:t xml:space="preserve"> </w:t>
      </w:r>
      <w:r w:rsidR="00DE44A8" w:rsidRPr="00B33D76">
        <w:rPr>
          <w:b/>
          <w:sz w:val="22"/>
          <w:szCs w:val="22"/>
        </w:rPr>
        <w:t>Обслужваща банка –</w:t>
      </w:r>
      <w:r w:rsidR="00DE44A8" w:rsidRPr="00B33D76">
        <w:rPr>
          <w:sz w:val="22"/>
          <w:szCs w:val="22"/>
        </w:rPr>
        <w:t xml:space="preserve"> </w:t>
      </w:r>
      <w:r w:rsidR="003B1A10" w:rsidRPr="00B33D76">
        <w:rPr>
          <w:b/>
          <w:sz w:val="22"/>
          <w:szCs w:val="22"/>
        </w:rPr>
        <w:t>…………………….</w:t>
      </w:r>
      <w:r w:rsidR="00DE44A8" w:rsidRPr="00B33D76">
        <w:rPr>
          <w:b/>
          <w:sz w:val="22"/>
          <w:szCs w:val="22"/>
        </w:rPr>
        <w:t>;</w:t>
      </w:r>
    </w:p>
    <w:p w:rsidR="00DE44A8" w:rsidRPr="00B33D76" w:rsidRDefault="00DE44A8" w:rsidP="00415BB1">
      <w:pPr>
        <w:ind w:left="709" w:right="-284"/>
        <w:jc w:val="both"/>
        <w:outlineLvl w:val="2"/>
        <w:rPr>
          <w:b/>
          <w:sz w:val="22"/>
          <w:szCs w:val="22"/>
        </w:rPr>
      </w:pPr>
      <w:r w:rsidRPr="00B33D76">
        <w:rPr>
          <w:b/>
          <w:sz w:val="22"/>
          <w:szCs w:val="22"/>
        </w:rPr>
        <w:t xml:space="preserve"> </w:t>
      </w:r>
      <w:r w:rsidRPr="00B33D76">
        <w:rPr>
          <w:b/>
          <w:sz w:val="22"/>
          <w:szCs w:val="22"/>
          <w:lang w:val="es-ES_tradnl"/>
        </w:rPr>
        <w:t xml:space="preserve">IBAN: </w:t>
      </w:r>
      <w:r w:rsidRPr="00B33D76">
        <w:rPr>
          <w:b/>
          <w:sz w:val="22"/>
          <w:szCs w:val="22"/>
        </w:rPr>
        <w:t>………….</w:t>
      </w:r>
    </w:p>
    <w:p w:rsidR="00DE44A8" w:rsidRPr="00B33D76" w:rsidRDefault="00415BB1" w:rsidP="00415BB1">
      <w:pPr>
        <w:tabs>
          <w:tab w:val="left" w:pos="0"/>
        </w:tabs>
        <w:autoSpaceDE w:val="0"/>
        <w:autoSpaceDN w:val="0"/>
        <w:adjustRightInd w:val="0"/>
        <w:ind w:left="709" w:right="-284"/>
        <w:jc w:val="both"/>
        <w:rPr>
          <w:b/>
          <w:sz w:val="22"/>
          <w:szCs w:val="22"/>
        </w:rPr>
      </w:pPr>
      <w:r w:rsidRPr="00B33D76">
        <w:rPr>
          <w:b/>
          <w:sz w:val="22"/>
          <w:szCs w:val="22"/>
        </w:rPr>
        <w:t xml:space="preserve"> </w:t>
      </w:r>
      <w:r w:rsidR="00DE44A8" w:rsidRPr="00B33D76">
        <w:rPr>
          <w:b/>
          <w:sz w:val="22"/>
          <w:szCs w:val="22"/>
          <w:lang w:val="nl-NL"/>
        </w:rPr>
        <w:t>BIC:</w:t>
      </w:r>
      <w:r w:rsidR="00DE44A8" w:rsidRPr="00B33D76">
        <w:rPr>
          <w:b/>
          <w:sz w:val="22"/>
          <w:szCs w:val="22"/>
        </w:rPr>
        <w:t>………………….</w:t>
      </w:r>
    </w:p>
    <w:p w:rsidR="00415BB1" w:rsidRPr="00B33D76" w:rsidRDefault="00415BB1" w:rsidP="003E7332">
      <w:pPr>
        <w:tabs>
          <w:tab w:val="left" w:pos="0"/>
        </w:tabs>
        <w:autoSpaceDE w:val="0"/>
        <w:autoSpaceDN w:val="0"/>
        <w:adjustRightInd w:val="0"/>
        <w:ind w:right="-284"/>
        <w:jc w:val="both"/>
        <w:rPr>
          <w:b/>
          <w:sz w:val="22"/>
          <w:szCs w:val="22"/>
        </w:rPr>
      </w:pPr>
    </w:p>
    <w:p w:rsidR="00DE44A8" w:rsidRPr="00B33D76" w:rsidRDefault="00DE44A8" w:rsidP="00415BB1">
      <w:pPr>
        <w:tabs>
          <w:tab w:val="left" w:pos="1134"/>
        </w:tabs>
        <w:autoSpaceDE w:val="0"/>
        <w:autoSpaceDN w:val="0"/>
        <w:adjustRightInd w:val="0"/>
        <w:spacing w:before="240" w:after="120"/>
        <w:ind w:firstLine="720"/>
        <w:jc w:val="both"/>
        <w:rPr>
          <w:b/>
          <w:bCs/>
          <w:sz w:val="22"/>
          <w:szCs w:val="22"/>
        </w:rPr>
      </w:pPr>
      <w:r w:rsidRPr="00B33D76">
        <w:rPr>
          <w:b/>
          <w:bCs/>
          <w:sz w:val="22"/>
          <w:szCs w:val="22"/>
        </w:rPr>
        <w:t>V.</w:t>
      </w:r>
      <w:r w:rsidRPr="00B33D76">
        <w:rPr>
          <w:b/>
          <w:bCs/>
          <w:sz w:val="22"/>
          <w:szCs w:val="22"/>
        </w:rPr>
        <w:tab/>
        <w:t xml:space="preserve">ПРАВА И ЗАДЪЛЖЕНИЯ НА ИЗПЪЛНИТЕЛЯ </w:t>
      </w:r>
    </w:p>
    <w:p w:rsidR="00DE44A8" w:rsidRPr="00B33D76" w:rsidRDefault="00DE44A8" w:rsidP="00415BB1">
      <w:pPr>
        <w:autoSpaceDE w:val="0"/>
        <w:autoSpaceDN w:val="0"/>
        <w:adjustRightInd w:val="0"/>
        <w:ind w:firstLine="720"/>
        <w:jc w:val="both"/>
        <w:rPr>
          <w:sz w:val="22"/>
          <w:szCs w:val="22"/>
        </w:rPr>
      </w:pPr>
      <w:r w:rsidRPr="00B33D76">
        <w:rPr>
          <w:b/>
          <w:sz w:val="22"/>
          <w:szCs w:val="22"/>
        </w:rPr>
        <w:t>Чл.8.</w:t>
      </w:r>
      <w:r w:rsidRPr="00B33D76">
        <w:rPr>
          <w:sz w:val="22"/>
          <w:szCs w:val="22"/>
        </w:rPr>
        <w:tab/>
        <w:t xml:space="preserve">ИЗПЪЛНИТЕЛЯТ се задължава: </w:t>
      </w:r>
    </w:p>
    <w:p w:rsidR="00DE44A8" w:rsidRPr="00B33D76" w:rsidRDefault="00DE44A8" w:rsidP="00415BB1">
      <w:pPr>
        <w:tabs>
          <w:tab w:val="left" w:pos="1134"/>
        </w:tabs>
        <w:autoSpaceDE w:val="0"/>
        <w:autoSpaceDN w:val="0"/>
        <w:adjustRightInd w:val="0"/>
        <w:ind w:firstLine="720"/>
        <w:jc w:val="both"/>
        <w:rPr>
          <w:sz w:val="22"/>
          <w:szCs w:val="22"/>
        </w:rPr>
      </w:pPr>
      <w:r w:rsidRPr="00B33D76">
        <w:rPr>
          <w:b/>
          <w:sz w:val="22"/>
          <w:szCs w:val="22"/>
        </w:rPr>
        <w:t>1.</w:t>
      </w:r>
      <w:r w:rsidRPr="00B33D76">
        <w:rPr>
          <w:sz w:val="22"/>
          <w:szCs w:val="22"/>
        </w:rPr>
        <w:tab/>
        <w:t xml:space="preserve">да доставя на ВЪЗЛОЖИТЕЛЯ договорените количества електрическата енергия, с необходимото качество, на мястото на доставка, съгласно ПТЕЕ, а именно в обектите на ВЪЗЛОЖИТЕЛЯ. </w:t>
      </w:r>
    </w:p>
    <w:p w:rsidR="00DE44A8" w:rsidRPr="00B33D76" w:rsidRDefault="00DE44A8" w:rsidP="00415BB1">
      <w:pPr>
        <w:ind w:firstLine="720"/>
        <w:jc w:val="both"/>
        <w:rPr>
          <w:sz w:val="22"/>
          <w:szCs w:val="22"/>
        </w:rPr>
      </w:pPr>
      <w:r w:rsidRPr="00B33D76">
        <w:rPr>
          <w:b/>
          <w:sz w:val="22"/>
          <w:szCs w:val="22"/>
        </w:rPr>
        <w:t xml:space="preserve">2. </w:t>
      </w:r>
      <w:r w:rsidRPr="00B33D76">
        <w:rPr>
          <w:sz w:val="22"/>
          <w:szCs w:val="22"/>
        </w:rPr>
        <w:t>в качеството си на  координатор на стандартната балансираща група - да осигурява прогнозиране на потреблението на Възложителя и да извършва планиране и договаряне на конкретни количества нетна активна електрическа енергия съобразно Правилата за търговия с електрическа енергия (ПТЕЕ).</w:t>
      </w:r>
    </w:p>
    <w:p w:rsidR="00DE44A8" w:rsidRPr="00B33D76" w:rsidRDefault="00DE44A8" w:rsidP="00415BB1">
      <w:pPr>
        <w:ind w:firstLine="708"/>
        <w:jc w:val="both"/>
        <w:rPr>
          <w:sz w:val="22"/>
          <w:szCs w:val="22"/>
        </w:rPr>
      </w:pPr>
      <w:r w:rsidRPr="00B33D76">
        <w:rPr>
          <w:b/>
          <w:sz w:val="22"/>
          <w:szCs w:val="22"/>
        </w:rPr>
        <w:t>3</w:t>
      </w:r>
      <w:r w:rsidRPr="00B33D76">
        <w:rPr>
          <w:sz w:val="22"/>
          <w:szCs w:val="22"/>
        </w:rPr>
        <w:t>. в качеството си на координатор на стандартната балансираща група – да осигурява отговорността по балансиране, като урежда отклоненията от заявените количества електрическа енергия, без в балансиращата група допълнително да се начисляват суми за излишък и недостиг и  без ВЪЗЛОЖИТЕЛЯТ да заплаща такса за участие в балансиращата група.</w:t>
      </w:r>
    </w:p>
    <w:p w:rsidR="00DE44A8" w:rsidRPr="00B33D76" w:rsidRDefault="00DE44A8" w:rsidP="00415BB1">
      <w:pPr>
        <w:tabs>
          <w:tab w:val="left" w:pos="1134"/>
        </w:tabs>
        <w:autoSpaceDE w:val="0"/>
        <w:autoSpaceDN w:val="0"/>
        <w:adjustRightInd w:val="0"/>
        <w:ind w:firstLine="720"/>
        <w:jc w:val="both"/>
        <w:rPr>
          <w:sz w:val="22"/>
          <w:szCs w:val="22"/>
        </w:rPr>
      </w:pPr>
      <w:r w:rsidRPr="00B33D76">
        <w:rPr>
          <w:b/>
          <w:sz w:val="22"/>
          <w:szCs w:val="22"/>
        </w:rPr>
        <w:t>4.</w:t>
      </w:r>
      <w:r w:rsidRPr="00B33D76">
        <w:rPr>
          <w:sz w:val="22"/>
          <w:szCs w:val="22"/>
        </w:rPr>
        <w:tab/>
        <w:t xml:space="preserve">да извършва всички необходими действия, съгласно действащите към момента ПТЕЕ така, че да осигури изпълнението на настоящия договор. </w:t>
      </w:r>
    </w:p>
    <w:p w:rsidR="00DE44A8" w:rsidRPr="00B33D76" w:rsidRDefault="00DE44A8" w:rsidP="00415BB1">
      <w:pPr>
        <w:tabs>
          <w:tab w:val="left" w:pos="1134"/>
        </w:tabs>
        <w:autoSpaceDE w:val="0"/>
        <w:autoSpaceDN w:val="0"/>
        <w:adjustRightInd w:val="0"/>
        <w:ind w:firstLine="720"/>
        <w:jc w:val="both"/>
        <w:rPr>
          <w:sz w:val="22"/>
          <w:szCs w:val="22"/>
        </w:rPr>
      </w:pPr>
      <w:r w:rsidRPr="00B33D76">
        <w:rPr>
          <w:b/>
          <w:sz w:val="22"/>
          <w:szCs w:val="22"/>
        </w:rPr>
        <w:t>5.</w:t>
      </w:r>
      <w:r w:rsidRPr="00B33D76">
        <w:rPr>
          <w:sz w:val="22"/>
          <w:szCs w:val="22"/>
        </w:rPr>
        <w:tab/>
        <w:t>да издава оригинални фактури за полученото от ВЪЗЛОЖИТЕЛЯ количество енергия, съгласно изискванията на чл. 7 от настоящия договор.</w:t>
      </w:r>
    </w:p>
    <w:p w:rsidR="00DE44A8" w:rsidRPr="00B33D76" w:rsidRDefault="00DE44A8" w:rsidP="00415BB1">
      <w:pPr>
        <w:tabs>
          <w:tab w:val="left" w:pos="1134"/>
        </w:tabs>
        <w:autoSpaceDE w:val="0"/>
        <w:autoSpaceDN w:val="0"/>
        <w:adjustRightInd w:val="0"/>
        <w:ind w:firstLine="720"/>
        <w:jc w:val="both"/>
        <w:rPr>
          <w:sz w:val="22"/>
          <w:szCs w:val="22"/>
        </w:rPr>
      </w:pPr>
      <w:r w:rsidRPr="00B33D76">
        <w:rPr>
          <w:b/>
          <w:sz w:val="22"/>
          <w:szCs w:val="22"/>
        </w:rPr>
        <w:t>6.</w:t>
      </w:r>
      <w:r w:rsidRPr="00B33D76">
        <w:rPr>
          <w:sz w:val="22"/>
          <w:szCs w:val="22"/>
        </w:rPr>
        <w:tab/>
        <w:t xml:space="preserve">да уведомява ВЪЗЛОЖИТЕЛЯ в посочените в договора срокове при: невъзможност или забавяне на изпълнението на задълженията му по Договора; промяна в лицата, които го представляват или са упълномощени да извършват действия по изпълнението на този Договор; промяна в данните по регистрация, в данните, необходими за издаване на данъчни фактури и др. </w:t>
      </w:r>
    </w:p>
    <w:p w:rsidR="00DE44A8" w:rsidRPr="00B33D76" w:rsidRDefault="00DE44A8" w:rsidP="00415BB1">
      <w:pPr>
        <w:tabs>
          <w:tab w:val="left" w:pos="1134"/>
        </w:tabs>
        <w:autoSpaceDE w:val="0"/>
        <w:autoSpaceDN w:val="0"/>
        <w:adjustRightInd w:val="0"/>
        <w:ind w:firstLine="720"/>
        <w:jc w:val="both"/>
        <w:rPr>
          <w:sz w:val="22"/>
          <w:szCs w:val="22"/>
        </w:rPr>
      </w:pPr>
      <w:r w:rsidRPr="00B33D76">
        <w:rPr>
          <w:b/>
          <w:sz w:val="22"/>
          <w:szCs w:val="22"/>
        </w:rPr>
        <w:t>7.</w:t>
      </w:r>
      <w:r w:rsidRPr="00B33D76">
        <w:rPr>
          <w:sz w:val="22"/>
          <w:szCs w:val="22"/>
        </w:rPr>
        <w:tab/>
        <w:t xml:space="preserve">да предоставя на ВЪЗЛОЖИТЕЛЯ поисканите от него и уговорени в този Договор информация, данни или документи по начина и в сроковете, посочени в Договора. </w:t>
      </w:r>
    </w:p>
    <w:p w:rsidR="00DE44A8" w:rsidRPr="00B33D76" w:rsidRDefault="00DE44A8" w:rsidP="00415BB1">
      <w:pPr>
        <w:tabs>
          <w:tab w:val="left" w:pos="1134"/>
        </w:tabs>
        <w:autoSpaceDE w:val="0"/>
        <w:autoSpaceDN w:val="0"/>
        <w:adjustRightInd w:val="0"/>
        <w:ind w:firstLine="720"/>
        <w:jc w:val="both"/>
        <w:rPr>
          <w:sz w:val="22"/>
          <w:szCs w:val="22"/>
        </w:rPr>
      </w:pPr>
      <w:r w:rsidRPr="00B33D76">
        <w:rPr>
          <w:b/>
          <w:sz w:val="22"/>
          <w:szCs w:val="22"/>
        </w:rPr>
        <w:t>8.</w:t>
      </w:r>
      <w:r w:rsidRPr="00B33D76">
        <w:rPr>
          <w:sz w:val="22"/>
          <w:szCs w:val="22"/>
        </w:rPr>
        <w:tab/>
        <w:t xml:space="preserve">да спазва разпоредбите и правилата, заложени в Закон за енергетиката (ЗЕ) и наредбите към него, както и ПТЕЕ и разпорежданията на Оператор на електропреносна мрежа (ОЕМ) така, че да не бъде отстранен от пазара на балансираща енергия. </w:t>
      </w:r>
    </w:p>
    <w:p w:rsidR="00DE44A8" w:rsidRPr="00B33D76" w:rsidRDefault="001621BB" w:rsidP="00415BB1">
      <w:pPr>
        <w:ind w:firstLine="708"/>
        <w:jc w:val="both"/>
        <w:rPr>
          <w:sz w:val="22"/>
          <w:szCs w:val="22"/>
        </w:rPr>
      </w:pPr>
      <w:r w:rsidRPr="00B33D76">
        <w:rPr>
          <w:b/>
          <w:sz w:val="22"/>
          <w:szCs w:val="22"/>
        </w:rPr>
        <w:t xml:space="preserve">9. </w:t>
      </w:r>
      <w:r w:rsidRPr="00B33D76">
        <w:rPr>
          <w:sz w:val="22"/>
          <w:szCs w:val="22"/>
        </w:rPr>
        <w:t xml:space="preserve">да доставя </w:t>
      </w:r>
      <w:r w:rsidR="000343FD" w:rsidRPr="00B33D76">
        <w:rPr>
          <w:sz w:val="22"/>
          <w:szCs w:val="22"/>
        </w:rPr>
        <w:t>електрическа енергия и в нови точки на достъп съобразно разкрити от ВЪЗЛОЖИТЕЛЯ нови абонати.</w:t>
      </w:r>
    </w:p>
    <w:p w:rsidR="00F1204E" w:rsidRPr="00B33D76" w:rsidRDefault="00F1204E" w:rsidP="00415BB1">
      <w:pPr>
        <w:ind w:firstLine="708"/>
        <w:jc w:val="both"/>
        <w:rPr>
          <w:sz w:val="22"/>
          <w:szCs w:val="22"/>
        </w:rPr>
      </w:pPr>
      <w:r w:rsidRPr="00B33D76">
        <w:rPr>
          <w:b/>
          <w:sz w:val="22"/>
          <w:szCs w:val="22"/>
        </w:rPr>
        <w:t>10.</w:t>
      </w:r>
      <w:r w:rsidRPr="00B33D76">
        <w:rPr>
          <w:sz w:val="22"/>
          <w:szCs w:val="22"/>
        </w:rPr>
        <w:t xml:space="preserve"> да извършва енергиен мониторинг със со</w:t>
      </w:r>
      <w:r w:rsidR="00533824" w:rsidRPr="00B33D76">
        <w:rPr>
          <w:sz w:val="22"/>
          <w:szCs w:val="22"/>
        </w:rPr>
        <w:t>бствени или наети средства за</w:t>
      </w:r>
      <w:r w:rsidRPr="00B33D76">
        <w:rPr>
          <w:sz w:val="22"/>
          <w:szCs w:val="22"/>
        </w:rPr>
        <w:t xml:space="preserve"> измерване и комуникация</w:t>
      </w:r>
      <w:r w:rsidR="00533824" w:rsidRPr="00B33D76">
        <w:rPr>
          <w:sz w:val="22"/>
          <w:szCs w:val="22"/>
        </w:rPr>
        <w:t>.</w:t>
      </w:r>
    </w:p>
    <w:p w:rsidR="00DE44A8" w:rsidRPr="00B33D76" w:rsidRDefault="00DE44A8" w:rsidP="00415BB1">
      <w:pPr>
        <w:autoSpaceDE w:val="0"/>
        <w:autoSpaceDN w:val="0"/>
        <w:adjustRightInd w:val="0"/>
        <w:ind w:firstLine="720"/>
        <w:jc w:val="both"/>
        <w:rPr>
          <w:bCs/>
          <w:sz w:val="22"/>
          <w:szCs w:val="22"/>
        </w:rPr>
      </w:pPr>
    </w:p>
    <w:p w:rsidR="00DE44A8" w:rsidRPr="00B33D76" w:rsidRDefault="00DE44A8" w:rsidP="00415BB1">
      <w:pPr>
        <w:tabs>
          <w:tab w:val="left" w:pos="1276"/>
        </w:tabs>
        <w:autoSpaceDE w:val="0"/>
        <w:autoSpaceDN w:val="0"/>
        <w:adjustRightInd w:val="0"/>
        <w:spacing w:before="240" w:after="120"/>
        <w:ind w:firstLine="720"/>
        <w:jc w:val="both"/>
        <w:rPr>
          <w:b/>
          <w:bCs/>
          <w:sz w:val="22"/>
          <w:szCs w:val="22"/>
        </w:rPr>
      </w:pPr>
      <w:r w:rsidRPr="00B33D76">
        <w:rPr>
          <w:b/>
          <w:bCs/>
          <w:sz w:val="22"/>
          <w:szCs w:val="22"/>
        </w:rPr>
        <w:t>V</w:t>
      </w:r>
      <w:r w:rsidR="00415BB1" w:rsidRPr="00B33D76">
        <w:rPr>
          <w:b/>
          <w:bCs/>
          <w:sz w:val="22"/>
          <w:szCs w:val="22"/>
        </w:rPr>
        <w:t>I</w:t>
      </w:r>
      <w:r w:rsidRPr="00B33D76">
        <w:rPr>
          <w:b/>
          <w:bCs/>
          <w:sz w:val="22"/>
          <w:szCs w:val="22"/>
        </w:rPr>
        <w:t>.</w:t>
      </w:r>
      <w:r w:rsidRPr="00B33D76">
        <w:rPr>
          <w:b/>
          <w:bCs/>
          <w:sz w:val="22"/>
          <w:szCs w:val="22"/>
        </w:rPr>
        <w:tab/>
        <w:t xml:space="preserve">ПРАВА И ЗАДЪЛЖЕНИЯ НА ВЪЗЛОЖИТЕЛЯ. </w:t>
      </w:r>
    </w:p>
    <w:p w:rsidR="00DE44A8" w:rsidRPr="00B33D76" w:rsidRDefault="00DE44A8" w:rsidP="00415BB1">
      <w:pPr>
        <w:tabs>
          <w:tab w:val="left" w:pos="1560"/>
        </w:tabs>
        <w:autoSpaceDE w:val="0"/>
        <w:autoSpaceDN w:val="0"/>
        <w:adjustRightInd w:val="0"/>
        <w:ind w:firstLine="720"/>
        <w:jc w:val="both"/>
        <w:rPr>
          <w:sz w:val="22"/>
          <w:szCs w:val="22"/>
        </w:rPr>
      </w:pPr>
      <w:r w:rsidRPr="00B33D76">
        <w:rPr>
          <w:b/>
          <w:sz w:val="22"/>
          <w:szCs w:val="22"/>
        </w:rPr>
        <w:t>Чл.9.</w:t>
      </w:r>
      <w:r w:rsidRPr="00B33D76">
        <w:rPr>
          <w:b/>
          <w:sz w:val="22"/>
          <w:szCs w:val="22"/>
        </w:rPr>
        <w:tab/>
      </w:r>
      <w:r w:rsidRPr="00B33D76">
        <w:rPr>
          <w:sz w:val="22"/>
          <w:szCs w:val="22"/>
        </w:rPr>
        <w:t xml:space="preserve">ВЪЗЛОЖИТЕЛЯТ се задължава: </w:t>
      </w:r>
    </w:p>
    <w:p w:rsidR="00DE44A8" w:rsidRPr="00B33D76" w:rsidRDefault="00DE44A8" w:rsidP="00415BB1">
      <w:pPr>
        <w:tabs>
          <w:tab w:val="left" w:pos="1134"/>
        </w:tabs>
        <w:autoSpaceDE w:val="0"/>
        <w:autoSpaceDN w:val="0"/>
        <w:adjustRightInd w:val="0"/>
        <w:ind w:firstLine="720"/>
        <w:jc w:val="both"/>
        <w:rPr>
          <w:sz w:val="22"/>
          <w:szCs w:val="22"/>
        </w:rPr>
      </w:pPr>
      <w:r w:rsidRPr="00B33D76">
        <w:rPr>
          <w:b/>
          <w:sz w:val="22"/>
          <w:szCs w:val="22"/>
        </w:rPr>
        <w:t>1.</w:t>
      </w:r>
      <w:r w:rsidRPr="00B33D76">
        <w:rPr>
          <w:b/>
          <w:sz w:val="22"/>
          <w:szCs w:val="22"/>
        </w:rPr>
        <w:tab/>
      </w:r>
      <w:r w:rsidRPr="00B33D76">
        <w:rPr>
          <w:sz w:val="22"/>
          <w:szCs w:val="22"/>
        </w:rPr>
        <w:t>да окаже необходимото съдействие на ИЗПЪЛНИТЕЛЯ за осъществяване на задълженията му по договора;</w:t>
      </w:r>
    </w:p>
    <w:p w:rsidR="00DE44A8" w:rsidRPr="00B33D76" w:rsidRDefault="00DE44A8" w:rsidP="00415BB1">
      <w:pPr>
        <w:tabs>
          <w:tab w:val="left" w:pos="1134"/>
        </w:tabs>
        <w:autoSpaceDE w:val="0"/>
        <w:autoSpaceDN w:val="0"/>
        <w:adjustRightInd w:val="0"/>
        <w:ind w:firstLine="720"/>
        <w:jc w:val="both"/>
        <w:rPr>
          <w:sz w:val="22"/>
          <w:szCs w:val="22"/>
        </w:rPr>
      </w:pPr>
      <w:r w:rsidRPr="00B33D76">
        <w:rPr>
          <w:b/>
          <w:sz w:val="22"/>
          <w:szCs w:val="22"/>
        </w:rPr>
        <w:t>2.</w:t>
      </w:r>
      <w:r w:rsidRPr="00B33D76">
        <w:rPr>
          <w:b/>
          <w:sz w:val="22"/>
          <w:szCs w:val="22"/>
        </w:rPr>
        <w:tab/>
      </w:r>
      <w:r w:rsidRPr="00B33D76">
        <w:rPr>
          <w:sz w:val="22"/>
          <w:szCs w:val="22"/>
        </w:rPr>
        <w:t>да купува и приема договорените количества електрическа енергия в мястото на доставка, съгласно уговореното в настоящия договор;</w:t>
      </w:r>
    </w:p>
    <w:p w:rsidR="00DE44A8" w:rsidRPr="00B33D76" w:rsidRDefault="00DE44A8" w:rsidP="00415BB1">
      <w:pPr>
        <w:tabs>
          <w:tab w:val="left" w:pos="1134"/>
        </w:tabs>
        <w:autoSpaceDE w:val="0"/>
        <w:autoSpaceDN w:val="0"/>
        <w:adjustRightInd w:val="0"/>
        <w:ind w:firstLine="720"/>
        <w:jc w:val="both"/>
        <w:rPr>
          <w:sz w:val="22"/>
          <w:szCs w:val="22"/>
        </w:rPr>
      </w:pPr>
      <w:r w:rsidRPr="00B33D76">
        <w:rPr>
          <w:b/>
          <w:sz w:val="22"/>
          <w:szCs w:val="22"/>
        </w:rPr>
        <w:t>3.</w:t>
      </w:r>
      <w:r w:rsidRPr="00B33D76">
        <w:rPr>
          <w:sz w:val="22"/>
          <w:szCs w:val="22"/>
        </w:rPr>
        <w:tab/>
        <w:t xml:space="preserve">да заплаща на ИЗПЪЛНИТЕЛЯ количествата електрическа енергия по цената, определена съгласно уговореното в </w:t>
      </w:r>
      <w:r w:rsidR="00533824" w:rsidRPr="00B33D76">
        <w:rPr>
          <w:sz w:val="22"/>
          <w:szCs w:val="22"/>
        </w:rPr>
        <w:t>раздел</w:t>
      </w:r>
      <w:r w:rsidR="00415BB1" w:rsidRPr="00B33D76">
        <w:rPr>
          <w:sz w:val="22"/>
          <w:szCs w:val="22"/>
        </w:rPr>
        <w:t xml:space="preserve"> IV</w:t>
      </w:r>
      <w:r w:rsidRPr="00B33D76">
        <w:rPr>
          <w:sz w:val="22"/>
          <w:szCs w:val="22"/>
        </w:rPr>
        <w:t xml:space="preserve">, при условията и в срока съгласно настоящия договор; </w:t>
      </w:r>
    </w:p>
    <w:p w:rsidR="00DE44A8" w:rsidRPr="00B33D76" w:rsidRDefault="00DE44A8" w:rsidP="00415BB1">
      <w:pPr>
        <w:tabs>
          <w:tab w:val="left" w:pos="1134"/>
        </w:tabs>
        <w:autoSpaceDE w:val="0"/>
        <w:autoSpaceDN w:val="0"/>
        <w:adjustRightInd w:val="0"/>
        <w:ind w:firstLine="720"/>
        <w:jc w:val="both"/>
        <w:rPr>
          <w:sz w:val="22"/>
          <w:szCs w:val="22"/>
        </w:rPr>
      </w:pPr>
      <w:r w:rsidRPr="00B33D76">
        <w:rPr>
          <w:b/>
          <w:sz w:val="22"/>
          <w:szCs w:val="22"/>
        </w:rPr>
        <w:t>4.</w:t>
      </w:r>
      <w:r w:rsidRPr="00B33D76">
        <w:rPr>
          <w:sz w:val="22"/>
          <w:szCs w:val="22"/>
        </w:rPr>
        <w:tab/>
        <w:t xml:space="preserve">да извършва всички необходими действия и да оказва пълно съдействие на ИЗПЪЛНИТЕЛЯ при и по повод изпълнението на настоящия договор. </w:t>
      </w:r>
    </w:p>
    <w:p w:rsidR="00DE44A8" w:rsidRPr="00B33D76" w:rsidRDefault="00DE44A8" w:rsidP="00415BB1">
      <w:pPr>
        <w:autoSpaceDE w:val="0"/>
        <w:autoSpaceDN w:val="0"/>
        <w:adjustRightInd w:val="0"/>
        <w:ind w:firstLine="720"/>
        <w:jc w:val="both"/>
        <w:rPr>
          <w:sz w:val="22"/>
          <w:szCs w:val="22"/>
        </w:rPr>
      </w:pPr>
      <w:r w:rsidRPr="00B33D76">
        <w:rPr>
          <w:b/>
          <w:sz w:val="22"/>
          <w:szCs w:val="22"/>
        </w:rPr>
        <w:t>5.</w:t>
      </w:r>
      <w:r w:rsidRPr="00B33D76">
        <w:rPr>
          <w:sz w:val="22"/>
          <w:szCs w:val="22"/>
        </w:rPr>
        <w:t xml:space="preserve"> да уведомява ИЗПЪЛНИТЕЛЯ в посочените в Договора срокове при: </w:t>
      </w:r>
    </w:p>
    <w:p w:rsidR="00DE44A8" w:rsidRPr="00B33D76" w:rsidRDefault="00DE44A8" w:rsidP="00415BB1">
      <w:pPr>
        <w:autoSpaceDE w:val="0"/>
        <w:autoSpaceDN w:val="0"/>
        <w:adjustRightInd w:val="0"/>
        <w:ind w:firstLine="720"/>
        <w:jc w:val="both"/>
        <w:rPr>
          <w:sz w:val="22"/>
          <w:szCs w:val="22"/>
        </w:rPr>
      </w:pPr>
      <w:r w:rsidRPr="00B33D76">
        <w:rPr>
          <w:b/>
          <w:sz w:val="22"/>
          <w:szCs w:val="22"/>
        </w:rPr>
        <w:t>а/</w:t>
      </w:r>
      <w:r w:rsidRPr="00B33D76">
        <w:rPr>
          <w:sz w:val="22"/>
          <w:szCs w:val="22"/>
        </w:rPr>
        <w:t xml:space="preserve"> невъзможност или забавяне на изпълнението на задълженията му по Договора; </w:t>
      </w:r>
    </w:p>
    <w:p w:rsidR="00DE44A8" w:rsidRPr="00B33D76" w:rsidRDefault="00DE44A8" w:rsidP="00415BB1">
      <w:pPr>
        <w:autoSpaceDE w:val="0"/>
        <w:autoSpaceDN w:val="0"/>
        <w:adjustRightInd w:val="0"/>
        <w:ind w:firstLine="720"/>
        <w:jc w:val="both"/>
        <w:rPr>
          <w:sz w:val="22"/>
          <w:szCs w:val="22"/>
        </w:rPr>
      </w:pPr>
      <w:r w:rsidRPr="00B33D76">
        <w:rPr>
          <w:b/>
          <w:sz w:val="22"/>
          <w:szCs w:val="22"/>
        </w:rPr>
        <w:t>б/</w:t>
      </w:r>
      <w:r w:rsidRPr="00B33D76">
        <w:rPr>
          <w:sz w:val="22"/>
          <w:szCs w:val="22"/>
        </w:rPr>
        <w:t xml:space="preserve"> за провеждане на планови ремонти или други дейности, които биха повлияли на изпълнението на задължението му за приемане на договорените количества; </w:t>
      </w:r>
    </w:p>
    <w:p w:rsidR="00DE44A8" w:rsidRPr="00B33D76" w:rsidRDefault="00DE44A8" w:rsidP="00415BB1">
      <w:pPr>
        <w:autoSpaceDE w:val="0"/>
        <w:autoSpaceDN w:val="0"/>
        <w:adjustRightInd w:val="0"/>
        <w:ind w:firstLine="720"/>
        <w:jc w:val="both"/>
        <w:rPr>
          <w:sz w:val="22"/>
          <w:szCs w:val="22"/>
        </w:rPr>
      </w:pPr>
      <w:r w:rsidRPr="00B33D76">
        <w:rPr>
          <w:b/>
          <w:sz w:val="22"/>
          <w:szCs w:val="22"/>
        </w:rPr>
        <w:t>в/</w:t>
      </w:r>
      <w:r w:rsidRPr="00B33D76">
        <w:rPr>
          <w:sz w:val="22"/>
          <w:szCs w:val="22"/>
        </w:rPr>
        <w:t xml:space="preserve"> промяна в лицата, които го представляват или са упълномощени да извършват действия по изпълнението на този Договор; </w:t>
      </w:r>
    </w:p>
    <w:p w:rsidR="00DE44A8" w:rsidRPr="00B33D76" w:rsidRDefault="00DE44A8" w:rsidP="00415BB1">
      <w:pPr>
        <w:autoSpaceDE w:val="0"/>
        <w:autoSpaceDN w:val="0"/>
        <w:adjustRightInd w:val="0"/>
        <w:ind w:firstLine="720"/>
        <w:jc w:val="both"/>
        <w:rPr>
          <w:sz w:val="22"/>
          <w:szCs w:val="22"/>
        </w:rPr>
      </w:pPr>
      <w:r w:rsidRPr="00B33D76">
        <w:rPr>
          <w:b/>
          <w:sz w:val="22"/>
          <w:szCs w:val="22"/>
        </w:rPr>
        <w:lastRenderedPageBreak/>
        <w:t>г/</w:t>
      </w:r>
      <w:r w:rsidRPr="00B33D76">
        <w:rPr>
          <w:sz w:val="22"/>
          <w:szCs w:val="22"/>
        </w:rPr>
        <w:t xml:space="preserve"> промяна в данните по регистрация, в данните, необходими за издаване на данъчни фактури, в номерата на банковите си сметки и др. </w:t>
      </w:r>
    </w:p>
    <w:p w:rsidR="00DE44A8" w:rsidRPr="00B33D76" w:rsidRDefault="00DE44A8" w:rsidP="00415BB1">
      <w:pPr>
        <w:tabs>
          <w:tab w:val="left" w:pos="1134"/>
        </w:tabs>
        <w:autoSpaceDE w:val="0"/>
        <w:autoSpaceDN w:val="0"/>
        <w:adjustRightInd w:val="0"/>
        <w:ind w:firstLine="720"/>
        <w:jc w:val="both"/>
        <w:rPr>
          <w:sz w:val="22"/>
          <w:szCs w:val="22"/>
        </w:rPr>
      </w:pPr>
      <w:r w:rsidRPr="00B33D76">
        <w:rPr>
          <w:b/>
          <w:sz w:val="22"/>
          <w:szCs w:val="22"/>
        </w:rPr>
        <w:t>6.</w:t>
      </w:r>
      <w:r w:rsidRPr="00B33D76">
        <w:rPr>
          <w:sz w:val="22"/>
          <w:szCs w:val="22"/>
        </w:rPr>
        <w:tab/>
        <w:t xml:space="preserve">да предоставя на ИЗПЪЛНИТЕЛЯ поисканите от него и уговорени в този Договор информация, данни или документи по начина и в сроковете, посочени в Договора. </w:t>
      </w:r>
    </w:p>
    <w:p w:rsidR="00DE44A8" w:rsidRPr="00B33D76" w:rsidRDefault="00DE44A8" w:rsidP="00415BB1">
      <w:pPr>
        <w:tabs>
          <w:tab w:val="left" w:pos="1134"/>
        </w:tabs>
        <w:autoSpaceDE w:val="0"/>
        <w:autoSpaceDN w:val="0"/>
        <w:adjustRightInd w:val="0"/>
        <w:ind w:firstLine="720"/>
        <w:jc w:val="both"/>
        <w:rPr>
          <w:sz w:val="22"/>
          <w:szCs w:val="22"/>
        </w:rPr>
      </w:pPr>
      <w:r w:rsidRPr="00B33D76">
        <w:rPr>
          <w:b/>
          <w:sz w:val="22"/>
          <w:szCs w:val="22"/>
        </w:rPr>
        <w:t>7.</w:t>
      </w:r>
      <w:r w:rsidRPr="00B33D76">
        <w:rPr>
          <w:b/>
          <w:sz w:val="22"/>
          <w:szCs w:val="22"/>
        </w:rPr>
        <w:tab/>
      </w:r>
      <w:r w:rsidRPr="00B33D76">
        <w:rPr>
          <w:sz w:val="22"/>
          <w:szCs w:val="22"/>
        </w:rPr>
        <w:t xml:space="preserve">да спазва разпоредбите и правилата, заложени в ЗЕ и наредбите към него, както и ПТЕЕ и разпорежданията на ОЕМ така, че да не бъде отстранен от пазара на балансираща енергия. </w:t>
      </w:r>
    </w:p>
    <w:p w:rsidR="00DE44A8" w:rsidRPr="00B33D76" w:rsidRDefault="00DE44A8" w:rsidP="00415BB1">
      <w:pPr>
        <w:tabs>
          <w:tab w:val="left" w:pos="1134"/>
        </w:tabs>
        <w:autoSpaceDE w:val="0"/>
        <w:autoSpaceDN w:val="0"/>
        <w:adjustRightInd w:val="0"/>
        <w:ind w:firstLine="720"/>
        <w:jc w:val="both"/>
        <w:rPr>
          <w:sz w:val="22"/>
          <w:szCs w:val="22"/>
        </w:rPr>
      </w:pPr>
      <w:r w:rsidRPr="00B33D76">
        <w:rPr>
          <w:b/>
          <w:sz w:val="22"/>
          <w:szCs w:val="22"/>
        </w:rPr>
        <w:t>8.</w:t>
      </w:r>
      <w:r w:rsidRPr="00B33D76">
        <w:rPr>
          <w:sz w:val="22"/>
          <w:szCs w:val="22"/>
        </w:rPr>
        <w:t xml:space="preserve"> Възложителят ще разполага с правото да присъединява и нови обекти, по съответния ред, с изискуемите за това документи. Минимум месец преди за съответните обекти да са налице всички обстоятелства, за да бъдат включени в списъка за доставка на нетна енергия, Възложителят следва писмено да уведоми Изпълнителя за вида на обекта, неговото местонахождение, мощност и други характеристики.</w:t>
      </w:r>
    </w:p>
    <w:p w:rsidR="00DE44A8" w:rsidRPr="008F0F62" w:rsidRDefault="00DE44A8" w:rsidP="00DE44A8">
      <w:pPr>
        <w:tabs>
          <w:tab w:val="left" w:pos="1418"/>
          <w:tab w:val="left" w:pos="1701"/>
        </w:tabs>
        <w:autoSpaceDE w:val="0"/>
        <w:autoSpaceDN w:val="0"/>
        <w:adjustRightInd w:val="0"/>
        <w:spacing w:before="240" w:after="120"/>
        <w:ind w:right="-284" w:firstLine="720"/>
        <w:jc w:val="both"/>
        <w:rPr>
          <w:b/>
          <w:sz w:val="22"/>
          <w:szCs w:val="22"/>
        </w:rPr>
      </w:pPr>
      <w:r w:rsidRPr="008F0F62">
        <w:rPr>
          <w:b/>
          <w:sz w:val="22"/>
          <w:szCs w:val="22"/>
          <w:lang w:val="en-US"/>
        </w:rPr>
        <w:t>V</w:t>
      </w:r>
      <w:r w:rsidR="00415BB1" w:rsidRPr="008F0F62">
        <w:rPr>
          <w:b/>
          <w:sz w:val="22"/>
          <w:szCs w:val="22"/>
        </w:rPr>
        <w:t>I</w:t>
      </w:r>
      <w:r w:rsidRPr="008F0F62">
        <w:rPr>
          <w:b/>
          <w:sz w:val="22"/>
          <w:szCs w:val="22"/>
          <w:lang w:val="en-US"/>
        </w:rPr>
        <w:t>I</w:t>
      </w:r>
      <w:r w:rsidRPr="008F0F62">
        <w:rPr>
          <w:b/>
          <w:sz w:val="22"/>
          <w:szCs w:val="22"/>
        </w:rPr>
        <w:t>.</w:t>
      </w:r>
      <w:r w:rsidRPr="008F0F62">
        <w:rPr>
          <w:b/>
          <w:sz w:val="22"/>
          <w:szCs w:val="22"/>
        </w:rPr>
        <w:tab/>
        <w:t>ГАРАНЦИЯ ЗА ИЗПЪЛНЕНИЕ</w:t>
      </w:r>
    </w:p>
    <w:p w:rsidR="005170A2" w:rsidRPr="008F0F62" w:rsidRDefault="00BC3439" w:rsidP="005170A2">
      <w:pPr>
        <w:ind w:firstLine="480"/>
        <w:jc w:val="both"/>
        <w:rPr>
          <w:sz w:val="22"/>
          <w:szCs w:val="22"/>
          <w:lang w:val="ru-RU"/>
        </w:rPr>
      </w:pPr>
      <w:r w:rsidRPr="008F0F62">
        <w:rPr>
          <w:b/>
          <w:bCs/>
          <w:color w:val="000000"/>
          <w:sz w:val="22"/>
          <w:szCs w:val="22"/>
        </w:rPr>
        <w:t>Чл.11.</w:t>
      </w:r>
      <w:r w:rsidRPr="008F0F62">
        <w:rPr>
          <w:color w:val="000000"/>
          <w:sz w:val="22"/>
          <w:szCs w:val="22"/>
        </w:rPr>
        <w:t xml:space="preserve"> </w:t>
      </w:r>
      <w:r w:rsidRPr="008F0F62">
        <w:rPr>
          <w:b/>
          <w:color w:val="000000"/>
          <w:spacing w:val="5"/>
          <w:sz w:val="22"/>
          <w:szCs w:val="22"/>
        </w:rPr>
        <w:t>(1)</w:t>
      </w:r>
      <w:r w:rsidRPr="008F0F62">
        <w:rPr>
          <w:color w:val="000000"/>
          <w:spacing w:val="5"/>
          <w:sz w:val="22"/>
          <w:szCs w:val="22"/>
        </w:rPr>
        <w:t xml:space="preserve"> ИЗПЪЛНИТЕЛЯТ се задължава да представи гаранция - банкова или парична - за изпълнение на настоящия договор към момента на подписването му. Гаранцията е в размер  </w:t>
      </w:r>
      <w:r w:rsidRPr="008F0F62">
        <w:rPr>
          <w:color w:val="000000"/>
          <w:sz w:val="22"/>
          <w:szCs w:val="22"/>
        </w:rPr>
        <w:t>на ……………(………………..………) лв. без ДДС /</w:t>
      </w:r>
      <w:r w:rsidR="003463E2">
        <w:rPr>
          <w:color w:val="000000"/>
          <w:sz w:val="22"/>
          <w:szCs w:val="22"/>
        </w:rPr>
        <w:t>2</w:t>
      </w:r>
      <w:r w:rsidR="005170A2" w:rsidRPr="008F0F62">
        <w:rPr>
          <w:b/>
          <w:i/>
          <w:color w:val="000000"/>
          <w:sz w:val="22"/>
          <w:szCs w:val="22"/>
          <w:lang w:val="ru-RU"/>
        </w:rPr>
        <w:t xml:space="preserve"> /</w:t>
      </w:r>
      <w:r w:rsidR="003463E2">
        <w:rPr>
          <w:b/>
          <w:i/>
          <w:color w:val="000000"/>
          <w:sz w:val="22"/>
          <w:szCs w:val="22"/>
          <w:lang w:val="ru-RU"/>
        </w:rPr>
        <w:t>две</w:t>
      </w:r>
      <w:bookmarkStart w:id="0" w:name="_GoBack"/>
      <w:bookmarkEnd w:id="0"/>
      <w:r w:rsidR="005170A2" w:rsidRPr="008F0F62">
        <w:rPr>
          <w:b/>
          <w:i/>
          <w:color w:val="000000"/>
          <w:sz w:val="22"/>
          <w:szCs w:val="22"/>
          <w:lang w:val="ru-RU"/>
        </w:rPr>
        <w:t>/</w:t>
      </w:r>
      <w:r w:rsidR="005170A2" w:rsidRPr="008F0F62">
        <w:rPr>
          <w:i/>
          <w:color w:val="000000"/>
          <w:sz w:val="22"/>
          <w:szCs w:val="22"/>
          <w:lang w:val="ru-RU"/>
        </w:rPr>
        <w:t xml:space="preserve"> на сто</w:t>
      </w:r>
      <w:r w:rsidR="005170A2" w:rsidRPr="008F0F62">
        <w:rPr>
          <w:color w:val="000000"/>
          <w:sz w:val="22"/>
          <w:szCs w:val="22"/>
          <w:lang w:val="ru-RU"/>
        </w:rPr>
        <w:t xml:space="preserve">  от стойността </w:t>
      </w:r>
      <w:r w:rsidR="00B5348B" w:rsidRPr="008F0F62">
        <w:rPr>
          <w:color w:val="000000"/>
          <w:sz w:val="22"/>
          <w:szCs w:val="22"/>
          <w:lang w:val="ru-RU"/>
        </w:rPr>
        <w:t xml:space="preserve">по чл.3, ал.3 </w:t>
      </w:r>
      <w:r w:rsidR="005170A2" w:rsidRPr="008F0F62">
        <w:rPr>
          <w:color w:val="000000"/>
          <w:sz w:val="22"/>
          <w:szCs w:val="22"/>
          <w:lang w:val="ru-RU"/>
        </w:rPr>
        <w:t>на</w:t>
      </w:r>
      <w:r w:rsidR="00B5348B" w:rsidRPr="008F0F62">
        <w:rPr>
          <w:color w:val="000000"/>
          <w:sz w:val="22"/>
          <w:szCs w:val="22"/>
          <w:lang w:val="ru-RU"/>
        </w:rPr>
        <w:t xml:space="preserve"> настоящия</w:t>
      </w:r>
      <w:r w:rsidR="005170A2" w:rsidRPr="008F0F62">
        <w:rPr>
          <w:color w:val="000000"/>
          <w:sz w:val="22"/>
          <w:szCs w:val="22"/>
          <w:lang w:val="ru-RU"/>
        </w:rPr>
        <w:t xml:space="preserve"> договор в лв. </w:t>
      </w:r>
      <w:r w:rsidR="005170A2" w:rsidRPr="008F0F62">
        <w:rPr>
          <w:sz w:val="22"/>
          <w:szCs w:val="22"/>
          <w:lang w:val="ru-RU"/>
        </w:rPr>
        <w:t>без ДДС</w:t>
      </w:r>
      <w:r w:rsidR="004D0A79" w:rsidRPr="008F0F62">
        <w:rPr>
          <w:sz w:val="22"/>
          <w:szCs w:val="22"/>
          <w:lang w:val="ru-RU"/>
        </w:rPr>
        <w:t>/</w:t>
      </w:r>
      <w:r w:rsidR="005170A2" w:rsidRPr="008F0F62">
        <w:rPr>
          <w:sz w:val="22"/>
          <w:szCs w:val="22"/>
          <w:lang w:val="ru-RU"/>
        </w:rPr>
        <w:t>.</w:t>
      </w:r>
    </w:p>
    <w:p w:rsidR="00BC3439" w:rsidRPr="00B33D76" w:rsidRDefault="005170A2" w:rsidP="005170A2">
      <w:pPr>
        <w:shd w:val="clear" w:color="auto" w:fill="FFFFFF"/>
        <w:tabs>
          <w:tab w:val="left" w:pos="0"/>
          <w:tab w:val="left" w:pos="1260"/>
        </w:tabs>
        <w:ind w:firstLine="720"/>
        <w:jc w:val="both"/>
        <w:rPr>
          <w:sz w:val="22"/>
          <w:szCs w:val="22"/>
        </w:rPr>
      </w:pPr>
      <w:r w:rsidRPr="008F0F62">
        <w:rPr>
          <w:b/>
          <w:color w:val="000000"/>
          <w:spacing w:val="5"/>
          <w:sz w:val="22"/>
          <w:szCs w:val="22"/>
        </w:rPr>
        <w:t xml:space="preserve"> </w:t>
      </w:r>
      <w:r w:rsidR="00BC3439" w:rsidRPr="008F0F62">
        <w:rPr>
          <w:b/>
          <w:color w:val="000000"/>
          <w:spacing w:val="5"/>
          <w:sz w:val="22"/>
          <w:szCs w:val="22"/>
        </w:rPr>
        <w:t>(2)</w:t>
      </w:r>
      <w:r w:rsidR="00BC3439" w:rsidRPr="008F0F62">
        <w:rPr>
          <w:color w:val="000000"/>
          <w:spacing w:val="5"/>
          <w:sz w:val="22"/>
          <w:szCs w:val="22"/>
        </w:rPr>
        <w:t xml:space="preserve">  Срокът на валидност</w:t>
      </w:r>
      <w:r w:rsidR="00BC3439" w:rsidRPr="00B33D76">
        <w:rPr>
          <w:color w:val="000000"/>
          <w:spacing w:val="5"/>
          <w:sz w:val="22"/>
          <w:szCs w:val="22"/>
        </w:rPr>
        <w:t xml:space="preserve"> на банковата гаранция за изпълнение е </w:t>
      </w:r>
      <w:r w:rsidR="00BC3439" w:rsidRPr="00B33D76">
        <w:rPr>
          <w:sz w:val="22"/>
          <w:szCs w:val="22"/>
        </w:rPr>
        <w:t xml:space="preserve"> за срока на изпълнение на договора, удължен с 30 </w:t>
      </w:r>
      <w:r w:rsidR="00BC3439" w:rsidRPr="00B33D76">
        <w:rPr>
          <w:color w:val="000000"/>
          <w:sz w:val="22"/>
          <w:szCs w:val="22"/>
        </w:rPr>
        <w:t xml:space="preserve">календарни </w:t>
      </w:r>
      <w:r w:rsidR="00BC3439" w:rsidRPr="00B33D76">
        <w:rPr>
          <w:sz w:val="22"/>
          <w:szCs w:val="22"/>
        </w:rPr>
        <w:t>дни след изтичане крайния срок на договора.</w:t>
      </w:r>
    </w:p>
    <w:p w:rsidR="00BC3439" w:rsidRPr="00B33D76" w:rsidRDefault="00BC3439" w:rsidP="00415BB1">
      <w:pPr>
        <w:ind w:firstLine="709"/>
        <w:jc w:val="both"/>
        <w:rPr>
          <w:sz w:val="22"/>
          <w:szCs w:val="22"/>
        </w:rPr>
      </w:pPr>
      <w:r w:rsidRPr="00B33D76">
        <w:rPr>
          <w:b/>
          <w:color w:val="000000"/>
          <w:spacing w:val="5"/>
          <w:sz w:val="22"/>
          <w:szCs w:val="22"/>
        </w:rPr>
        <w:t>(3)</w:t>
      </w:r>
      <w:r w:rsidRPr="00B33D76">
        <w:rPr>
          <w:color w:val="000000"/>
          <w:spacing w:val="5"/>
          <w:sz w:val="22"/>
          <w:szCs w:val="22"/>
        </w:rPr>
        <w:t xml:space="preserve"> В едноседмичен срок след изтичане  срока на договора, респективно настъпване на някое от условията за прекратяване по </w:t>
      </w:r>
      <w:r w:rsidR="00B84BF2" w:rsidRPr="00B33D76">
        <w:rPr>
          <w:sz w:val="22"/>
          <w:szCs w:val="22"/>
        </w:rPr>
        <w:t>чл.21</w:t>
      </w:r>
      <w:r w:rsidR="00EB771B" w:rsidRPr="00B33D76">
        <w:rPr>
          <w:sz w:val="22"/>
          <w:szCs w:val="22"/>
        </w:rPr>
        <w:t>, т. 1, 2 и 3 от настоящия договор и/или прекратяване на договора по вина на ВЪЗЛОЖИТЕЛЯ</w:t>
      </w:r>
      <w:r w:rsidRPr="00B33D76">
        <w:rPr>
          <w:color w:val="000000"/>
          <w:spacing w:val="5"/>
          <w:sz w:val="22"/>
          <w:szCs w:val="22"/>
        </w:rPr>
        <w:t>, гаранцията за изпълнение се освобождава след представяне от</w:t>
      </w:r>
      <w:r w:rsidRPr="00B33D76">
        <w:rPr>
          <w:color w:val="000000"/>
          <w:spacing w:val="3"/>
          <w:sz w:val="22"/>
          <w:szCs w:val="22"/>
        </w:rPr>
        <w:t xml:space="preserve"> ИЗПЪЛНИТЕЛЯ</w:t>
      </w:r>
      <w:r w:rsidRPr="00B33D76">
        <w:rPr>
          <w:color w:val="000000"/>
          <w:spacing w:val="5"/>
          <w:sz w:val="22"/>
          <w:szCs w:val="22"/>
        </w:rPr>
        <w:t xml:space="preserve"> на </w:t>
      </w:r>
      <w:r w:rsidRPr="00B33D76">
        <w:rPr>
          <w:color w:val="000000"/>
          <w:spacing w:val="-1"/>
          <w:sz w:val="22"/>
          <w:szCs w:val="22"/>
        </w:rPr>
        <w:t>ВЪЗЛОЖИТЕЛЯ в отдел „ОПКП” на двустранно подписан протокол.</w:t>
      </w:r>
    </w:p>
    <w:p w:rsidR="00BC3439" w:rsidRPr="00B33D76" w:rsidRDefault="00415BB1" w:rsidP="00BC3439">
      <w:pPr>
        <w:tabs>
          <w:tab w:val="left" w:pos="1134"/>
        </w:tabs>
        <w:ind w:right="-38"/>
        <w:jc w:val="both"/>
        <w:rPr>
          <w:sz w:val="22"/>
          <w:szCs w:val="22"/>
        </w:rPr>
      </w:pPr>
      <w:r w:rsidRPr="00B33D76">
        <w:rPr>
          <w:b/>
          <w:bCs/>
          <w:sz w:val="22"/>
          <w:szCs w:val="22"/>
          <w:lang w:val="ru-RU"/>
        </w:rPr>
        <w:t xml:space="preserve">            </w:t>
      </w:r>
      <w:r w:rsidR="00BC3439" w:rsidRPr="00B33D76">
        <w:rPr>
          <w:b/>
          <w:sz w:val="22"/>
          <w:szCs w:val="22"/>
          <w:lang w:val="ru-RU"/>
        </w:rPr>
        <w:t>(4)</w:t>
      </w:r>
      <w:r w:rsidR="00BC3439" w:rsidRPr="00B33D76">
        <w:rPr>
          <w:sz w:val="22"/>
          <w:szCs w:val="22"/>
          <w:lang w:val="ru-RU"/>
        </w:rPr>
        <w:t xml:space="preserve"> </w:t>
      </w:r>
      <w:r w:rsidR="00BC3439" w:rsidRPr="00B33D76">
        <w:rPr>
          <w:sz w:val="22"/>
          <w:szCs w:val="22"/>
        </w:rPr>
        <w:t>Изпълнителят се задължава да представи гаранция със срок на валидност 30 календарни дни след изтичане срока на договора.</w:t>
      </w:r>
    </w:p>
    <w:p w:rsidR="00BC3439" w:rsidRPr="00B33D76" w:rsidRDefault="00BC3439" w:rsidP="00BC3439">
      <w:pPr>
        <w:jc w:val="both"/>
        <w:rPr>
          <w:sz w:val="22"/>
          <w:szCs w:val="22"/>
        </w:rPr>
      </w:pPr>
      <w:r w:rsidRPr="00B33D76">
        <w:rPr>
          <w:sz w:val="22"/>
          <w:szCs w:val="22"/>
        </w:rPr>
        <w:tab/>
      </w:r>
      <w:r w:rsidRPr="00B33D76">
        <w:rPr>
          <w:b/>
          <w:sz w:val="22"/>
          <w:szCs w:val="22"/>
        </w:rPr>
        <w:t>(5)</w:t>
      </w:r>
      <w:r w:rsidRPr="00B33D76">
        <w:rPr>
          <w:sz w:val="22"/>
          <w:szCs w:val="22"/>
        </w:rPr>
        <w:t xml:space="preserve"> </w:t>
      </w:r>
      <w:r w:rsidRPr="00B33D76">
        <w:rPr>
          <w:color w:val="000000"/>
          <w:spacing w:val="5"/>
          <w:sz w:val="22"/>
          <w:szCs w:val="22"/>
        </w:rPr>
        <w:t>Гаранцията за изпълнение се задържа в случай на установено неизпълнение на клаузи от договора</w:t>
      </w:r>
      <w:r w:rsidR="006B7115" w:rsidRPr="00B33D76">
        <w:rPr>
          <w:color w:val="000000"/>
          <w:spacing w:val="5"/>
          <w:sz w:val="22"/>
          <w:szCs w:val="22"/>
        </w:rPr>
        <w:t xml:space="preserve"> и в случаите по чл.22 от настоящия договор</w:t>
      </w:r>
      <w:r w:rsidR="00825CD6" w:rsidRPr="00B33D76">
        <w:rPr>
          <w:color w:val="000000"/>
          <w:spacing w:val="5"/>
          <w:sz w:val="22"/>
          <w:szCs w:val="22"/>
        </w:rPr>
        <w:t>.</w:t>
      </w:r>
      <w:r w:rsidRPr="00B33D76">
        <w:rPr>
          <w:sz w:val="22"/>
          <w:szCs w:val="22"/>
        </w:rPr>
        <w:t xml:space="preserve"> Страните по този договор се съгласяват, че представената от ИЗПЪЛНИТЕЛЯ гаранция за изпълнение по ал. 1 ще бъде задържана от ВЪЗЛОЖИТЕЛЯ при лошо изпълнение на договора от страна на ИЗПЪЛНИТЕЛЯ, което се отразява в приемо-предавателния протокол за доставката.</w:t>
      </w:r>
    </w:p>
    <w:p w:rsidR="00DE44A8" w:rsidRPr="00B33D76" w:rsidRDefault="00DE44A8" w:rsidP="00415BB1">
      <w:pPr>
        <w:autoSpaceDE w:val="0"/>
        <w:autoSpaceDN w:val="0"/>
        <w:adjustRightInd w:val="0"/>
        <w:spacing w:before="240" w:after="120"/>
        <w:ind w:firstLine="720"/>
        <w:jc w:val="both"/>
        <w:rPr>
          <w:sz w:val="22"/>
          <w:szCs w:val="22"/>
        </w:rPr>
      </w:pPr>
      <w:r w:rsidRPr="00B33D76">
        <w:rPr>
          <w:b/>
          <w:bCs/>
          <w:sz w:val="22"/>
          <w:szCs w:val="22"/>
        </w:rPr>
        <w:t>V</w:t>
      </w:r>
      <w:r w:rsidRPr="00B33D76">
        <w:rPr>
          <w:b/>
          <w:bCs/>
          <w:sz w:val="22"/>
          <w:szCs w:val="22"/>
          <w:lang w:val="en-US"/>
        </w:rPr>
        <w:t>I</w:t>
      </w:r>
      <w:r w:rsidR="00415BB1" w:rsidRPr="00B33D76">
        <w:rPr>
          <w:b/>
          <w:bCs/>
          <w:sz w:val="22"/>
          <w:szCs w:val="22"/>
        </w:rPr>
        <w:t>I</w:t>
      </w:r>
      <w:r w:rsidRPr="00B33D76">
        <w:rPr>
          <w:b/>
          <w:bCs/>
          <w:sz w:val="22"/>
          <w:szCs w:val="22"/>
        </w:rPr>
        <w:t>І.</w:t>
      </w:r>
      <w:r w:rsidRPr="00B33D76">
        <w:rPr>
          <w:b/>
          <w:bCs/>
          <w:sz w:val="22"/>
          <w:szCs w:val="22"/>
        </w:rPr>
        <w:tab/>
        <w:t xml:space="preserve">ПРЕХВЪРЛЯНЕ НА СОБСТВЕНОСТТА И </w:t>
      </w:r>
      <w:r w:rsidR="00BC3439" w:rsidRPr="00B33D76">
        <w:rPr>
          <w:b/>
          <w:bCs/>
          <w:sz w:val="22"/>
          <w:szCs w:val="22"/>
        </w:rPr>
        <w:t xml:space="preserve">НОСЕНЕ НА </w:t>
      </w:r>
      <w:r w:rsidRPr="00B33D76">
        <w:rPr>
          <w:b/>
          <w:bCs/>
          <w:sz w:val="22"/>
          <w:szCs w:val="22"/>
        </w:rPr>
        <w:t xml:space="preserve">РИСКА </w:t>
      </w:r>
    </w:p>
    <w:p w:rsidR="00DE44A8" w:rsidRPr="00B33D76" w:rsidRDefault="00DE44A8" w:rsidP="00415BB1">
      <w:pPr>
        <w:tabs>
          <w:tab w:val="left" w:pos="1560"/>
        </w:tabs>
        <w:autoSpaceDE w:val="0"/>
        <w:autoSpaceDN w:val="0"/>
        <w:adjustRightInd w:val="0"/>
        <w:ind w:firstLine="720"/>
        <w:jc w:val="both"/>
        <w:rPr>
          <w:sz w:val="22"/>
          <w:szCs w:val="22"/>
        </w:rPr>
      </w:pPr>
      <w:r w:rsidRPr="00B33D76">
        <w:rPr>
          <w:b/>
          <w:sz w:val="22"/>
          <w:szCs w:val="22"/>
        </w:rPr>
        <w:t>Чл.12.</w:t>
      </w:r>
      <w:r w:rsidRPr="00B33D76">
        <w:rPr>
          <w:b/>
          <w:sz w:val="22"/>
          <w:szCs w:val="22"/>
        </w:rPr>
        <w:tab/>
      </w:r>
      <w:r w:rsidRPr="00B33D76">
        <w:rPr>
          <w:sz w:val="22"/>
          <w:szCs w:val="22"/>
        </w:rPr>
        <w:t>Прехвърлянето на правото на собственост върху доставените количества електрическа енергия се осъществява в момента на постъпването на тези количества в мястото на доставка;</w:t>
      </w:r>
    </w:p>
    <w:p w:rsidR="00DE44A8" w:rsidRPr="00B33D76" w:rsidRDefault="00DE44A8" w:rsidP="00415BB1">
      <w:pPr>
        <w:tabs>
          <w:tab w:val="left" w:pos="1843"/>
        </w:tabs>
        <w:autoSpaceDE w:val="0"/>
        <w:autoSpaceDN w:val="0"/>
        <w:adjustRightInd w:val="0"/>
        <w:ind w:firstLine="720"/>
        <w:jc w:val="both"/>
        <w:rPr>
          <w:sz w:val="22"/>
          <w:szCs w:val="22"/>
        </w:rPr>
      </w:pPr>
      <w:r w:rsidRPr="00B33D76">
        <w:rPr>
          <w:b/>
          <w:sz w:val="22"/>
          <w:szCs w:val="22"/>
        </w:rPr>
        <w:t>Чл.13.(1)</w:t>
      </w:r>
      <w:r w:rsidRPr="00B33D76">
        <w:rPr>
          <w:sz w:val="22"/>
          <w:szCs w:val="22"/>
        </w:rPr>
        <w:tab/>
      </w:r>
      <w:r w:rsidRPr="00B33D76">
        <w:rPr>
          <w:rFonts w:eastAsia="Calibri"/>
          <w:sz w:val="22"/>
          <w:szCs w:val="22"/>
          <w:lang w:val="ru-RU"/>
        </w:rPr>
        <w:t>ИЗПЪЛНИТЕЛЯТ</w:t>
      </w:r>
      <w:r w:rsidRPr="00B33D76">
        <w:rPr>
          <w:sz w:val="22"/>
          <w:szCs w:val="22"/>
        </w:rPr>
        <w:t xml:space="preserve"> поема всички разходи, свързани с доставянето на електрическата енергия и носи риска от недоставянето на договорените количества в мястото на доставка. </w:t>
      </w:r>
    </w:p>
    <w:p w:rsidR="00DE44A8" w:rsidRPr="00B33D76" w:rsidRDefault="00DE44A8" w:rsidP="00415BB1">
      <w:pPr>
        <w:tabs>
          <w:tab w:val="left" w:pos="1134"/>
        </w:tabs>
        <w:autoSpaceDE w:val="0"/>
        <w:autoSpaceDN w:val="0"/>
        <w:adjustRightInd w:val="0"/>
        <w:ind w:firstLine="720"/>
        <w:jc w:val="both"/>
        <w:rPr>
          <w:sz w:val="22"/>
          <w:szCs w:val="22"/>
        </w:rPr>
      </w:pPr>
      <w:r w:rsidRPr="00B33D76">
        <w:rPr>
          <w:b/>
          <w:sz w:val="22"/>
          <w:szCs w:val="22"/>
        </w:rPr>
        <w:t>(2)</w:t>
      </w:r>
      <w:r w:rsidRPr="00B33D76">
        <w:rPr>
          <w:sz w:val="22"/>
          <w:szCs w:val="22"/>
        </w:rPr>
        <w:tab/>
      </w:r>
      <w:r w:rsidRPr="00B33D76">
        <w:rPr>
          <w:rFonts w:eastAsia="Calibri"/>
          <w:sz w:val="22"/>
          <w:szCs w:val="22"/>
          <w:lang w:val="ru-RU"/>
        </w:rPr>
        <w:t>ВЪЗЛОЖИТЕЛЯТ</w:t>
      </w:r>
      <w:r w:rsidRPr="00B33D76">
        <w:rPr>
          <w:sz w:val="22"/>
          <w:szCs w:val="22"/>
        </w:rPr>
        <w:t xml:space="preserve"> поема всички разходи, свързани с получаването и използването на електрическата енергия и носи риска за погиването на договорените количества след постъпването им в мястото на доставка. </w:t>
      </w:r>
    </w:p>
    <w:p w:rsidR="00DE44A8" w:rsidRPr="00B33D76" w:rsidRDefault="00DE44A8" w:rsidP="00415BB1">
      <w:pPr>
        <w:autoSpaceDE w:val="0"/>
        <w:autoSpaceDN w:val="0"/>
        <w:adjustRightInd w:val="0"/>
        <w:ind w:firstLine="720"/>
        <w:jc w:val="both"/>
        <w:rPr>
          <w:sz w:val="22"/>
          <w:szCs w:val="22"/>
        </w:rPr>
      </w:pPr>
    </w:p>
    <w:p w:rsidR="00DE44A8" w:rsidRPr="00B33D76" w:rsidRDefault="00DE44A8" w:rsidP="00415BB1">
      <w:pPr>
        <w:autoSpaceDE w:val="0"/>
        <w:autoSpaceDN w:val="0"/>
        <w:adjustRightInd w:val="0"/>
        <w:spacing w:before="240" w:after="120"/>
        <w:ind w:firstLine="709"/>
        <w:jc w:val="both"/>
        <w:rPr>
          <w:b/>
          <w:bCs/>
          <w:sz w:val="22"/>
          <w:szCs w:val="22"/>
        </w:rPr>
      </w:pPr>
      <w:r w:rsidRPr="00B33D76">
        <w:rPr>
          <w:b/>
          <w:bCs/>
          <w:sz w:val="22"/>
          <w:szCs w:val="22"/>
        </w:rPr>
        <w:t>І</w:t>
      </w:r>
      <w:r w:rsidR="00415BB1" w:rsidRPr="00B33D76">
        <w:rPr>
          <w:b/>
          <w:bCs/>
          <w:sz w:val="22"/>
          <w:szCs w:val="22"/>
        </w:rPr>
        <w:t>X</w:t>
      </w:r>
      <w:r w:rsidRPr="00B33D76">
        <w:rPr>
          <w:b/>
          <w:bCs/>
          <w:sz w:val="22"/>
          <w:szCs w:val="22"/>
        </w:rPr>
        <w:t>.</w:t>
      </w:r>
      <w:r w:rsidRPr="00B33D76">
        <w:rPr>
          <w:b/>
          <w:bCs/>
          <w:sz w:val="22"/>
          <w:szCs w:val="22"/>
        </w:rPr>
        <w:tab/>
        <w:t xml:space="preserve">ИЗМЕРВАНЕ НА ДОСТАВЕНАТА И ПОЛУЧЕНА ЕЛЕКТРИЧЕСКА ЕНЕРГИЯ </w:t>
      </w:r>
    </w:p>
    <w:p w:rsidR="00DE44A8" w:rsidRPr="00B33D76" w:rsidRDefault="00DE44A8" w:rsidP="00415BB1">
      <w:pPr>
        <w:tabs>
          <w:tab w:val="left" w:pos="1843"/>
        </w:tabs>
        <w:autoSpaceDE w:val="0"/>
        <w:autoSpaceDN w:val="0"/>
        <w:adjustRightInd w:val="0"/>
        <w:ind w:firstLine="720"/>
        <w:jc w:val="both"/>
        <w:rPr>
          <w:sz w:val="22"/>
          <w:szCs w:val="22"/>
        </w:rPr>
      </w:pPr>
      <w:r w:rsidRPr="00B33D76">
        <w:rPr>
          <w:b/>
          <w:sz w:val="22"/>
          <w:szCs w:val="22"/>
        </w:rPr>
        <w:t>Чл.14.(1)</w:t>
      </w:r>
      <w:r w:rsidRPr="00B33D76">
        <w:rPr>
          <w:sz w:val="22"/>
          <w:szCs w:val="22"/>
        </w:rPr>
        <w:tab/>
        <w:t xml:space="preserve">Измерването на доставяните количества електрическа енергия в мястото на доставка следва да бъде в съответствие с изискванията на действащите </w:t>
      </w:r>
      <w:r w:rsidR="004D2235" w:rsidRPr="00B33D76">
        <w:rPr>
          <w:sz w:val="22"/>
          <w:szCs w:val="22"/>
        </w:rPr>
        <w:t>Правила за измерване на количеството електрическа енергия /ПИКЕЕ/.</w:t>
      </w:r>
    </w:p>
    <w:p w:rsidR="00DE44A8" w:rsidRPr="00B33D76" w:rsidRDefault="00DE44A8" w:rsidP="00415BB1">
      <w:pPr>
        <w:autoSpaceDE w:val="0"/>
        <w:autoSpaceDN w:val="0"/>
        <w:adjustRightInd w:val="0"/>
        <w:spacing w:before="240" w:after="120"/>
        <w:ind w:firstLine="720"/>
        <w:jc w:val="both"/>
        <w:rPr>
          <w:sz w:val="22"/>
          <w:szCs w:val="22"/>
        </w:rPr>
      </w:pPr>
      <w:r w:rsidRPr="00B33D76">
        <w:rPr>
          <w:b/>
          <w:bCs/>
          <w:sz w:val="22"/>
          <w:szCs w:val="22"/>
          <w:lang w:val="en-US"/>
        </w:rPr>
        <w:t>X</w:t>
      </w:r>
      <w:r w:rsidRPr="00B33D76">
        <w:rPr>
          <w:b/>
          <w:bCs/>
          <w:sz w:val="22"/>
          <w:szCs w:val="22"/>
        </w:rPr>
        <w:t>.</w:t>
      </w:r>
      <w:r w:rsidRPr="00B33D76">
        <w:rPr>
          <w:b/>
          <w:bCs/>
          <w:sz w:val="22"/>
          <w:szCs w:val="22"/>
        </w:rPr>
        <w:tab/>
        <w:t xml:space="preserve">ОТЧИТАНЕ И ДОКУМЕНТИРАНЕ НА ЕЛЕКТРИЧЕСКАТА ЕНЕРГИЯ </w:t>
      </w:r>
    </w:p>
    <w:p w:rsidR="00DE44A8" w:rsidRPr="00B33D76" w:rsidRDefault="00DE44A8" w:rsidP="00415BB1">
      <w:pPr>
        <w:tabs>
          <w:tab w:val="left" w:pos="1560"/>
        </w:tabs>
        <w:autoSpaceDE w:val="0"/>
        <w:autoSpaceDN w:val="0"/>
        <w:adjustRightInd w:val="0"/>
        <w:ind w:firstLine="720"/>
        <w:jc w:val="both"/>
        <w:rPr>
          <w:sz w:val="22"/>
          <w:szCs w:val="22"/>
        </w:rPr>
      </w:pPr>
      <w:r w:rsidRPr="00B33D76">
        <w:rPr>
          <w:b/>
          <w:sz w:val="22"/>
          <w:szCs w:val="22"/>
        </w:rPr>
        <w:t>Чл.15.</w:t>
      </w:r>
      <w:r w:rsidRPr="00B33D76">
        <w:rPr>
          <w:sz w:val="22"/>
          <w:szCs w:val="22"/>
        </w:rPr>
        <w:tab/>
        <w:t xml:space="preserve">Отчитането на средствата за измерване се извършва в сроковете и съгласно изискванията, определени в ПТЕЕ и ПИКЕЕ. </w:t>
      </w:r>
    </w:p>
    <w:p w:rsidR="00DE44A8" w:rsidRPr="00B33D76" w:rsidRDefault="00DE44A8" w:rsidP="00415BB1">
      <w:pPr>
        <w:tabs>
          <w:tab w:val="left" w:pos="1560"/>
        </w:tabs>
        <w:autoSpaceDE w:val="0"/>
        <w:autoSpaceDN w:val="0"/>
        <w:adjustRightInd w:val="0"/>
        <w:ind w:firstLine="720"/>
        <w:jc w:val="both"/>
        <w:rPr>
          <w:sz w:val="22"/>
          <w:szCs w:val="22"/>
        </w:rPr>
      </w:pPr>
      <w:r w:rsidRPr="00B33D76">
        <w:rPr>
          <w:b/>
          <w:sz w:val="22"/>
          <w:szCs w:val="22"/>
        </w:rPr>
        <w:t>Чл.16.</w:t>
      </w:r>
      <w:r w:rsidRPr="00B33D76">
        <w:rPr>
          <w:sz w:val="22"/>
          <w:szCs w:val="22"/>
        </w:rPr>
        <w:tab/>
        <w:t>Количествата електрическа енергия, продадени и закупени по този Договор, се определят съгласно данните, предоставени от ОЕМ на страните.</w:t>
      </w:r>
    </w:p>
    <w:p w:rsidR="004D2235" w:rsidRPr="00B33D76" w:rsidRDefault="00415BB1" w:rsidP="00415BB1">
      <w:pPr>
        <w:pStyle w:val="a5"/>
        <w:tabs>
          <w:tab w:val="left" w:pos="709"/>
        </w:tabs>
        <w:kinsoku w:val="0"/>
        <w:overflowPunct w:val="0"/>
        <w:spacing w:after="0" w:line="276" w:lineRule="auto"/>
        <w:ind w:left="123"/>
        <w:jc w:val="both"/>
        <w:rPr>
          <w:rFonts w:ascii="Times New Roman" w:hAnsi="Times New Roman"/>
          <w:sz w:val="22"/>
          <w:szCs w:val="22"/>
        </w:rPr>
      </w:pPr>
      <w:r w:rsidRPr="00B33D76">
        <w:rPr>
          <w:rFonts w:ascii="Times New Roman" w:hAnsi="Times New Roman"/>
          <w:b/>
          <w:sz w:val="22"/>
          <w:szCs w:val="22"/>
          <w:lang w:val="bg-BG"/>
        </w:rPr>
        <w:t xml:space="preserve">          </w:t>
      </w:r>
      <w:r w:rsidR="004D2235" w:rsidRPr="00B33D76">
        <w:rPr>
          <w:rFonts w:ascii="Times New Roman" w:hAnsi="Times New Roman"/>
          <w:b/>
          <w:sz w:val="22"/>
          <w:szCs w:val="22"/>
        </w:rPr>
        <w:t>Чл.</w:t>
      </w:r>
      <w:r w:rsidR="004D2235" w:rsidRPr="00B33D76">
        <w:rPr>
          <w:rFonts w:ascii="Times New Roman" w:hAnsi="Times New Roman"/>
          <w:b/>
          <w:spacing w:val="-20"/>
          <w:sz w:val="22"/>
          <w:szCs w:val="22"/>
        </w:rPr>
        <w:t xml:space="preserve"> </w:t>
      </w:r>
      <w:r w:rsidRPr="00B33D76">
        <w:rPr>
          <w:rFonts w:ascii="Times New Roman" w:hAnsi="Times New Roman"/>
          <w:b/>
          <w:spacing w:val="-6"/>
          <w:sz w:val="22"/>
          <w:szCs w:val="22"/>
          <w:lang w:val="bg-BG"/>
        </w:rPr>
        <w:t>17</w:t>
      </w:r>
      <w:r w:rsidR="004D2235" w:rsidRPr="00B33D76">
        <w:rPr>
          <w:rFonts w:ascii="Times New Roman" w:hAnsi="Times New Roman"/>
          <w:b/>
          <w:spacing w:val="-7"/>
          <w:sz w:val="22"/>
          <w:szCs w:val="22"/>
        </w:rPr>
        <w:t>.</w:t>
      </w:r>
      <w:r w:rsidR="004D2235" w:rsidRPr="00B33D76">
        <w:rPr>
          <w:rFonts w:ascii="Times New Roman" w:hAnsi="Times New Roman"/>
          <w:b/>
          <w:spacing w:val="36"/>
          <w:sz w:val="22"/>
          <w:szCs w:val="22"/>
        </w:rPr>
        <w:t xml:space="preserve"> </w:t>
      </w:r>
      <w:proofErr w:type="spellStart"/>
      <w:r w:rsidR="004D2235" w:rsidRPr="00B33D76">
        <w:rPr>
          <w:rFonts w:ascii="Times New Roman" w:hAnsi="Times New Roman"/>
          <w:sz w:val="22"/>
          <w:szCs w:val="22"/>
        </w:rPr>
        <w:t>При</w:t>
      </w:r>
      <w:proofErr w:type="spellEnd"/>
      <w:r w:rsidR="004D2235" w:rsidRPr="00B33D76">
        <w:rPr>
          <w:rFonts w:ascii="Times New Roman" w:hAnsi="Times New Roman"/>
          <w:spacing w:val="-4"/>
          <w:sz w:val="22"/>
          <w:szCs w:val="22"/>
        </w:rPr>
        <w:t xml:space="preserve"> </w:t>
      </w:r>
      <w:proofErr w:type="spellStart"/>
      <w:r w:rsidR="004D2235" w:rsidRPr="00B33D76">
        <w:rPr>
          <w:rFonts w:ascii="Times New Roman" w:hAnsi="Times New Roman"/>
          <w:sz w:val="22"/>
          <w:szCs w:val="22"/>
        </w:rPr>
        <w:t>установяване</w:t>
      </w:r>
      <w:proofErr w:type="spellEnd"/>
      <w:r w:rsidR="004D2235" w:rsidRPr="00B33D76">
        <w:rPr>
          <w:rFonts w:ascii="Times New Roman" w:hAnsi="Times New Roman"/>
          <w:spacing w:val="19"/>
          <w:sz w:val="22"/>
          <w:szCs w:val="22"/>
        </w:rPr>
        <w:t xml:space="preserve"> </w:t>
      </w:r>
      <w:proofErr w:type="spellStart"/>
      <w:r w:rsidR="004D2235" w:rsidRPr="00B33D76">
        <w:rPr>
          <w:rFonts w:ascii="Times New Roman" w:hAnsi="Times New Roman"/>
          <w:sz w:val="22"/>
          <w:szCs w:val="22"/>
        </w:rPr>
        <w:t>на</w:t>
      </w:r>
      <w:proofErr w:type="spellEnd"/>
      <w:r w:rsidR="004D2235" w:rsidRPr="00B33D76">
        <w:rPr>
          <w:rFonts w:ascii="Times New Roman" w:hAnsi="Times New Roman"/>
          <w:spacing w:val="-8"/>
          <w:sz w:val="22"/>
          <w:szCs w:val="22"/>
        </w:rPr>
        <w:t xml:space="preserve"> </w:t>
      </w:r>
      <w:proofErr w:type="spellStart"/>
      <w:r w:rsidR="004D2235" w:rsidRPr="00B33D76">
        <w:rPr>
          <w:rFonts w:ascii="Times New Roman" w:hAnsi="Times New Roman"/>
          <w:sz w:val="22"/>
          <w:szCs w:val="22"/>
        </w:rPr>
        <w:t>различия</w:t>
      </w:r>
      <w:proofErr w:type="spellEnd"/>
      <w:r w:rsidR="004D2235" w:rsidRPr="00B33D76">
        <w:rPr>
          <w:rFonts w:ascii="Times New Roman" w:hAnsi="Times New Roman"/>
          <w:spacing w:val="21"/>
          <w:sz w:val="22"/>
          <w:szCs w:val="22"/>
        </w:rPr>
        <w:t xml:space="preserve"> </w:t>
      </w:r>
      <w:proofErr w:type="spellStart"/>
      <w:r w:rsidR="004D2235" w:rsidRPr="00B33D76">
        <w:rPr>
          <w:rFonts w:ascii="Times New Roman" w:hAnsi="Times New Roman"/>
          <w:sz w:val="22"/>
          <w:szCs w:val="22"/>
        </w:rPr>
        <w:t>между</w:t>
      </w:r>
      <w:proofErr w:type="spellEnd"/>
      <w:r w:rsidR="004D2235" w:rsidRPr="00B33D76">
        <w:rPr>
          <w:rFonts w:ascii="Times New Roman" w:hAnsi="Times New Roman"/>
          <w:spacing w:val="6"/>
          <w:sz w:val="22"/>
          <w:szCs w:val="22"/>
        </w:rPr>
        <w:t xml:space="preserve"> </w:t>
      </w:r>
      <w:proofErr w:type="spellStart"/>
      <w:r w:rsidR="004D2235" w:rsidRPr="00B33D76">
        <w:rPr>
          <w:rFonts w:ascii="Times New Roman" w:hAnsi="Times New Roman"/>
          <w:sz w:val="22"/>
          <w:szCs w:val="22"/>
        </w:rPr>
        <w:t>доставените</w:t>
      </w:r>
      <w:proofErr w:type="spellEnd"/>
      <w:r w:rsidR="004D2235" w:rsidRPr="00B33D76">
        <w:rPr>
          <w:rFonts w:ascii="Times New Roman" w:hAnsi="Times New Roman"/>
          <w:spacing w:val="20"/>
          <w:sz w:val="22"/>
          <w:szCs w:val="22"/>
        </w:rPr>
        <w:t xml:space="preserve"> </w:t>
      </w:r>
      <w:r w:rsidR="004D2235" w:rsidRPr="00B33D76">
        <w:rPr>
          <w:rFonts w:ascii="Times New Roman" w:hAnsi="Times New Roman"/>
          <w:sz w:val="22"/>
          <w:szCs w:val="22"/>
        </w:rPr>
        <w:t>и</w:t>
      </w:r>
      <w:r w:rsidR="004D2235" w:rsidRPr="00B33D76">
        <w:rPr>
          <w:rFonts w:ascii="Times New Roman" w:hAnsi="Times New Roman"/>
          <w:spacing w:val="4"/>
          <w:sz w:val="22"/>
          <w:szCs w:val="22"/>
        </w:rPr>
        <w:t xml:space="preserve"> </w:t>
      </w:r>
      <w:proofErr w:type="spellStart"/>
      <w:r w:rsidR="004D2235" w:rsidRPr="00B33D76">
        <w:rPr>
          <w:rFonts w:ascii="Times New Roman" w:hAnsi="Times New Roman"/>
          <w:sz w:val="22"/>
          <w:szCs w:val="22"/>
        </w:rPr>
        <w:t>фактурираните</w:t>
      </w:r>
      <w:proofErr w:type="spellEnd"/>
      <w:r w:rsidR="004D2235" w:rsidRPr="00B33D76">
        <w:rPr>
          <w:rFonts w:ascii="Times New Roman" w:hAnsi="Times New Roman"/>
          <w:spacing w:val="12"/>
          <w:sz w:val="22"/>
          <w:szCs w:val="22"/>
        </w:rPr>
        <w:t xml:space="preserve"> </w:t>
      </w:r>
      <w:proofErr w:type="spellStart"/>
      <w:r w:rsidR="004D2235" w:rsidRPr="00B33D76">
        <w:rPr>
          <w:rFonts w:ascii="Times New Roman" w:hAnsi="Times New Roman"/>
          <w:sz w:val="22"/>
          <w:szCs w:val="22"/>
        </w:rPr>
        <w:t>количества</w:t>
      </w:r>
      <w:proofErr w:type="spellEnd"/>
      <w:r w:rsidR="004D2235" w:rsidRPr="00B33D76">
        <w:rPr>
          <w:rFonts w:ascii="Times New Roman" w:hAnsi="Times New Roman"/>
          <w:spacing w:val="10"/>
          <w:sz w:val="22"/>
          <w:szCs w:val="22"/>
        </w:rPr>
        <w:t xml:space="preserve"> </w:t>
      </w:r>
      <w:r w:rsidR="004D2235" w:rsidRPr="00B33D76">
        <w:rPr>
          <w:rFonts w:ascii="Times New Roman" w:hAnsi="Times New Roman"/>
          <w:sz w:val="22"/>
          <w:szCs w:val="22"/>
        </w:rPr>
        <w:t>и</w:t>
      </w:r>
      <w:r w:rsidR="004D2235" w:rsidRPr="00B33D76">
        <w:rPr>
          <w:rFonts w:ascii="Times New Roman" w:hAnsi="Times New Roman"/>
          <w:spacing w:val="18"/>
          <w:sz w:val="22"/>
          <w:szCs w:val="22"/>
        </w:rPr>
        <w:t xml:space="preserve"> </w:t>
      </w:r>
      <w:proofErr w:type="spellStart"/>
      <w:r w:rsidR="004D2235" w:rsidRPr="00B33D76">
        <w:rPr>
          <w:rFonts w:ascii="Times New Roman" w:hAnsi="Times New Roman"/>
          <w:sz w:val="22"/>
          <w:szCs w:val="22"/>
        </w:rPr>
        <w:t>след</w:t>
      </w:r>
      <w:proofErr w:type="spellEnd"/>
      <w:r w:rsidR="004D2235" w:rsidRPr="00B33D76">
        <w:rPr>
          <w:rFonts w:ascii="Times New Roman" w:hAnsi="Times New Roman"/>
          <w:spacing w:val="1"/>
          <w:sz w:val="22"/>
          <w:szCs w:val="22"/>
        </w:rPr>
        <w:t xml:space="preserve"> </w:t>
      </w:r>
      <w:proofErr w:type="spellStart"/>
      <w:r w:rsidR="004D2235" w:rsidRPr="00B33D76">
        <w:rPr>
          <w:rFonts w:ascii="Times New Roman" w:hAnsi="Times New Roman"/>
          <w:sz w:val="22"/>
          <w:szCs w:val="22"/>
        </w:rPr>
        <w:t>направено</w:t>
      </w:r>
      <w:proofErr w:type="spellEnd"/>
      <w:r w:rsidR="004D2235" w:rsidRPr="00B33D76">
        <w:rPr>
          <w:rFonts w:ascii="Times New Roman" w:hAnsi="Times New Roman"/>
          <w:spacing w:val="27"/>
          <w:sz w:val="22"/>
          <w:szCs w:val="22"/>
        </w:rPr>
        <w:t xml:space="preserve"> </w:t>
      </w:r>
      <w:proofErr w:type="spellStart"/>
      <w:r w:rsidR="004D2235" w:rsidRPr="00B33D76">
        <w:rPr>
          <w:rFonts w:ascii="Times New Roman" w:hAnsi="Times New Roman"/>
          <w:sz w:val="22"/>
          <w:szCs w:val="22"/>
        </w:rPr>
        <w:t>искане</w:t>
      </w:r>
      <w:proofErr w:type="spellEnd"/>
      <w:r w:rsidR="004D2235" w:rsidRPr="00B33D76">
        <w:rPr>
          <w:rFonts w:ascii="Times New Roman" w:hAnsi="Times New Roman"/>
          <w:spacing w:val="22"/>
          <w:sz w:val="22"/>
          <w:szCs w:val="22"/>
        </w:rPr>
        <w:t xml:space="preserve"> </w:t>
      </w:r>
      <w:proofErr w:type="spellStart"/>
      <w:r w:rsidR="004D2235" w:rsidRPr="00B33D76">
        <w:rPr>
          <w:rFonts w:ascii="Times New Roman" w:hAnsi="Times New Roman"/>
          <w:sz w:val="22"/>
          <w:szCs w:val="22"/>
        </w:rPr>
        <w:t>от</w:t>
      </w:r>
      <w:proofErr w:type="spellEnd"/>
      <w:r w:rsidR="004D2235" w:rsidRPr="00B33D76">
        <w:rPr>
          <w:rFonts w:ascii="Times New Roman" w:hAnsi="Times New Roman"/>
          <w:sz w:val="22"/>
          <w:szCs w:val="22"/>
        </w:rPr>
        <w:t xml:space="preserve"> </w:t>
      </w:r>
      <w:proofErr w:type="spellStart"/>
      <w:r w:rsidR="004D2235" w:rsidRPr="00B33D76">
        <w:rPr>
          <w:rFonts w:ascii="Times New Roman" w:hAnsi="Times New Roman"/>
          <w:sz w:val="22"/>
          <w:szCs w:val="22"/>
        </w:rPr>
        <w:t>другата</w:t>
      </w:r>
      <w:proofErr w:type="spellEnd"/>
      <w:r w:rsidR="004D2235" w:rsidRPr="00B33D76">
        <w:rPr>
          <w:rFonts w:ascii="Times New Roman" w:hAnsi="Times New Roman"/>
          <w:spacing w:val="23"/>
          <w:sz w:val="22"/>
          <w:szCs w:val="22"/>
        </w:rPr>
        <w:t xml:space="preserve"> </w:t>
      </w:r>
      <w:proofErr w:type="spellStart"/>
      <w:r w:rsidR="004D2235" w:rsidRPr="00B33D76">
        <w:rPr>
          <w:rFonts w:ascii="Times New Roman" w:hAnsi="Times New Roman"/>
          <w:sz w:val="22"/>
          <w:szCs w:val="22"/>
        </w:rPr>
        <w:t>страна</w:t>
      </w:r>
      <w:proofErr w:type="spellEnd"/>
      <w:r w:rsidR="004D2235" w:rsidRPr="00B33D76">
        <w:rPr>
          <w:rFonts w:ascii="Times New Roman" w:hAnsi="Times New Roman"/>
          <w:sz w:val="22"/>
          <w:szCs w:val="22"/>
        </w:rPr>
        <w:t>,</w:t>
      </w:r>
      <w:r w:rsidR="004D2235" w:rsidRPr="00B33D76">
        <w:rPr>
          <w:rFonts w:ascii="Times New Roman" w:hAnsi="Times New Roman"/>
          <w:spacing w:val="12"/>
          <w:sz w:val="22"/>
          <w:szCs w:val="22"/>
        </w:rPr>
        <w:t xml:space="preserve"> </w:t>
      </w:r>
      <w:proofErr w:type="spellStart"/>
      <w:r w:rsidR="004D2235" w:rsidRPr="00B33D76">
        <w:rPr>
          <w:rFonts w:ascii="Times New Roman" w:hAnsi="Times New Roman"/>
          <w:sz w:val="22"/>
          <w:szCs w:val="22"/>
        </w:rPr>
        <w:t>всяка</w:t>
      </w:r>
      <w:proofErr w:type="spellEnd"/>
      <w:r w:rsidR="004D2235" w:rsidRPr="00B33D76">
        <w:rPr>
          <w:rFonts w:ascii="Times New Roman" w:hAnsi="Times New Roman"/>
          <w:spacing w:val="18"/>
          <w:sz w:val="22"/>
          <w:szCs w:val="22"/>
        </w:rPr>
        <w:t xml:space="preserve"> </w:t>
      </w:r>
      <w:proofErr w:type="spellStart"/>
      <w:r w:rsidR="004D2235" w:rsidRPr="00B33D76">
        <w:rPr>
          <w:rFonts w:ascii="Times New Roman" w:hAnsi="Times New Roman"/>
          <w:sz w:val="22"/>
          <w:szCs w:val="22"/>
        </w:rPr>
        <w:t>от</w:t>
      </w:r>
      <w:proofErr w:type="spellEnd"/>
      <w:r w:rsidR="004D2235" w:rsidRPr="00B33D76">
        <w:rPr>
          <w:rFonts w:ascii="Times New Roman" w:hAnsi="Times New Roman"/>
          <w:spacing w:val="6"/>
          <w:sz w:val="22"/>
          <w:szCs w:val="22"/>
        </w:rPr>
        <w:t xml:space="preserve"> </w:t>
      </w:r>
      <w:proofErr w:type="spellStart"/>
      <w:r w:rsidR="004D2235" w:rsidRPr="00B33D76">
        <w:rPr>
          <w:rFonts w:ascii="Times New Roman" w:hAnsi="Times New Roman"/>
          <w:sz w:val="22"/>
          <w:szCs w:val="22"/>
        </w:rPr>
        <w:t>страните</w:t>
      </w:r>
      <w:proofErr w:type="spellEnd"/>
      <w:r w:rsidR="004D2235" w:rsidRPr="00B33D76">
        <w:rPr>
          <w:rFonts w:ascii="Times New Roman" w:hAnsi="Times New Roman"/>
          <w:spacing w:val="13"/>
          <w:sz w:val="22"/>
          <w:szCs w:val="22"/>
        </w:rPr>
        <w:t xml:space="preserve"> </w:t>
      </w:r>
      <w:r w:rsidR="004D2235" w:rsidRPr="00B33D76">
        <w:rPr>
          <w:rFonts w:ascii="Times New Roman" w:hAnsi="Times New Roman"/>
          <w:sz w:val="22"/>
          <w:szCs w:val="22"/>
        </w:rPr>
        <w:t>е</w:t>
      </w:r>
      <w:r w:rsidR="004D2235" w:rsidRPr="00B33D76">
        <w:rPr>
          <w:rFonts w:ascii="Times New Roman" w:hAnsi="Times New Roman"/>
          <w:spacing w:val="4"/>
          <w:sz w:val="22"/>
          <w:szCs w:val="22"/>
        </w:rPr>
        <w:t xml:space="preserve"> </w:t>
      </w:r>
      <w:proofErr w:type="spellStart"/>
      <w:r w:rsidR="004D2235" w:rsidRPr="00B33D76">
        <w:rPr>
          <w:rFonts w:ascii="Times New Roman" w:hAnsi="Times New Roman"/>
          <w:sz w:val="22"/>
          <w:szCs w:val="22"/>
        </w:rPr>
        <w:t>длъжна</w:t>
      </w:r>
      <w:proofErr w:type="spellEnd"/>
      <w:r w:rsidR="004D2235" w:rsidRPr="00B33D76">
        <w:rPr>
          <w:rFonts w:ascii="Times New Roman" w:hAnsi="Times New Roman"/>
          <w:spacing w:val="8"/>
          <w:sz w:val="22"/>
          <w:szCs w:val="22"/>
        </w:rPr>
        <w:t xml:space="preserve"> </w:t>
      </w:r>
      <w:proofErr w:type="spellStart"/>
      <w:r w:rsidR="004D2235" w:rsidRPr="00B33D76">
        <w:rPr>
          <w:rFonts w:ascii="Times New Roman" w:hAnsi="Times New Roman"/>
          <w:sz w:val="22"/>
          <w:szCs w:val="22"/>
        </w:rPr>
        <w:t>да</w:t>
      </w:r>
      <w:proofErr w:type="spellEnd"/>
      <w:r w:rsidR="004D2235" w:rsidRPr="00B33D76">
        <w:rPr>
          <w:rFonts w:ascii="Times New Roman" w:hAnsi="Times New Roman"/>
          <w:sz w:val="22"/>
          <w:szCs w:val="22"/>
        </w:rPr>
        <w:t xml:space="preserve"> </w:t>
      </w:r>
      <w:proofErr w:type="spellStart"/>
      <w:r w:rsidR="004D2235" w:rsidRPr="00B33D76">
        <w:rPr>
          <w:rFonts w:ascii="Times New Roman" w:hAnsi="Times New Roman"/>
          <w:sz w:val="22"/>
          <w:szCs w:val="22"/>
        </w:rPr>
        <w:t>предостави</w:t>
      </w:r>
      <w:proofErr w:type="spellEnd"/>
      <w:r w:rsidR="004D2235" w:rsidRPr="00B33D76">
        <w:rPr>
          <w:rFonts w:ascii="Times New Roman" w:hAnsi="Times New Roman"/>
          <w:spacing w:val="19"/>
          <w:sz w:val="22"/>
          <w:szCs w:val="22"/>
        </w:rPr>
        <w:t xml:space="preserve"> </w:t>
      </w:r>
      <w:proofErr w:type="spellStart"/>
      <w:r w:rsidR="004D2235" w:rsidRPr="00B33D76">
        <w:rPr>
          <w:rFonts w:ascii="Times New Roman" w:hAnsi="Times New Roman"/>
          <w:sz w:val="22"/>
          <w:szCs w:val="22"/>
        </w:rPr>
        <w:t>на</w:t>
      </w:r>
      <w:proofErr w:type="spellEnd"/>
      <w:r w:rsidR="004D2235" w:rsidRPr="00B33D76">
        <w:rPr>
          <w:rFonts w:ascii="Times New Roman" w:hAnsi="Times New Roman"/>
          <w:w w:val="104"/>
          <w:sz w:val="22"/>
          <w:szCs w:val="22"/>
        </w:rPr>
        <w:t xml:space="preserve"> </w:t>
      </w:r>
      <w:proofErr w:type="spellStart"/>
      <w:r w:rsidR="004D2235" w:rsidRPr="00B33D76">
        <w:rPr>
          <w:rFonts w:ascii="Times New Roman" w:hAnsi="Times New Roman"/>
          <w:sz w:val="22"/>
          <w:szCs w:val="22"/>
        </w:rPr>
        <w:t>другата</w:t>
      </w:r>
      <w:proofErr w:type="spellEnd"/>
      <w:r w:rsidR="004D2235" w:rsidRPr="00B33D76">
        <w:rPr>
          <w:rFonts w:ascii="Times New Roman" w:hAnsi="Times New Roman"/>
          <w:spacing w:val="13"/>
          <w:sz w:val="22"/>
          <w:szCs w:val="22"/>
        </w:rPr>
        <w:t xml:space="preserve"> </w:t>
      </w:r>
      <w:proofErr w:type="spellStart"/>
      <w:r w:rsidR="004D2235" w:rsidRPr="00B33D76">
        <w:rPr>
          <w:rFonts w:ascii="Times New Roman" w:hAnsi="Times New Roman"/>
          <w:sz w:val="22"/>
          <w:szCs w:val="22"/>
        </w:rPr>
        <w:t>страна</w:t>
      </w:r>
      <w:proofErr w:type="spellEnd"/>
      <w:r w:rsidR="004D2235" w:rsidRPr="00B33D76">
        <w:rPr>
          <w:rFonts w:ascii="Times New Roman" w:hAnsi="Times New Roman"/>
          <w:spacing w:val="4"/>
          <w:sz w:val="22"/>
          <w:szCs w:val="22"/>
        </w:rPr>
        <w:t xml:space="preserve"> </w:t>
      </w:r>
      <w:r w:rsidR="004D2235" w:rsidRPr="00B33D76">
        <w:rPr>
          <w:rFonts w:ascii="Times New Roman" w:hAnsi="Times New Roman"/>
          <w:sz w:val="22"/>
          <w:szCs w:val="22"/>
        </w:rPr>
        <w:t>в</w:t>
      </w:r>
      <w:r w:rsidR="004D2235" w:rsidRPr="00B33D76">
        <w:rPr>
          <w:rFonts w:ascii="Times New Roman" w:hAnsi="Times New Roman"/>
          <w:spacing w:val="3"/>
          <w:sz w:val="22"/>
          <w:szCs w:val="22"/>
        </w:rPr>
        <w:t xml:space="preserve"> </w:t>
      </w:r>
      <w:proofErr w:type="spellStart"/>
      <w:r w:rsidR="004D2235" w:rsidRPr="00B33D76">
        <w:rPr>
          <w:rFonts w:ascii="Times New Roman" w:hAnsi="Times New Roman"/>
          <w:sz w:val="22"/>
          <w:szCs w:val="22"/>
        </w:rPr>
        <w:t>срок</w:t>
      </w:r>
      <w:proofErr w:type="spellEnd"/>
      <w:r w:rsidR="004D2235" w:rsidRPr="00B33D76">
        <w:rPr>
          <w:rFonts w:ascii="Times New Roman" w:hAnsi="Times New Roman"/>
          <w:spacing w:val="10"/>
          <w:sz w:val="22"/>
          <w:szCs w:val="22"/>
        </w:rPr>
        <w:t xml:space="preserve"> </w:t>
      </w:r>
      <w:proofErr w:type="spellStart"/>
      <w:r w:rsidR="004D2235" w:rsidRPr="00B33D76">
        <w:rPr>
          <w:rFonts w:ascii="Times New Roman" w:hAnsi="Times New Roman"/>
          <w:sz w:val="22"/>
          <w:szCs w:val="22"/>
        </w:rPr>
        <w:t>от</w:t>
      </w:r>
      <w:proofErr w:type="spellEnd"/>
      <w:r w:rsidR="004D2235" w:rsidRPr="00B33D76">
        <w:rPr>
          <w:rFonts w:ascii="Times New Roman" w:hAnsi="Times New Roman"/>
          <w:spacing w:val="2"/>
          <w:sz w:val="22"/>
          <w:szCs w:val="22"/>
        </w:rPr>
        <w:t xml:space="preserve"> </w:t>
      </w:r>
      <w:r w:rsidR="004D2235" w:rsidRPr="00B33D76">
        <w:rPr>
          <w:rFonts w:ascii="Times New Roman" w:hAnsi="Times New Roman"/>
          <w:sz w:val="22"/>
          <w:szCs w:val="22"/>
        </w:rPr>
        <w:lastRenderedPageBreak/>
        <w:t>3</w:t>
      </w:r>
      <w:r w:rsidR="004D2235" w:rsidRPr="00B33D76">
        <w:rPr>
          <w:rFonts w:ascii="Times New Roman" w:hAnsi="Times New Roman"/>
          <w:spacing w:val="-1"/>
          <w:sz w:val="22"/>
          <w:szCs w:val="22"/>
        </w:rPr>
        <w:t xml:space="preserve"> </w:t>
      </w:r>
      <w:r w:rsidR="004D2235" w:rsidRPr="00B33D76">
        <w:rPr>
          <w:rFonts w:ascii="Times New Roman" w:hAnsi="Times New Roman"/>
          <w:sz w:val="22"/>
          <w:szCs w:val="22"/>
        </w:rPr>
        <w:t>(</w:t>
      </w:r>
      <w:proofErr w:type="spellStart"/>
      <w:r w:rsidR="004D2235" w:rsidRPr="00B33D76">
        <w:rPr>
          <w:rFonts w:ascii="Times New Roman" w:hAnsi="Times New Roman"/>
          <w:sz w:val="22"/>
          <w:szCs w:val="22"/>
        </w:rPr>
        <w:t>три</w:t>
      </w:r>
      <w:proofErr w:type="spellEnd"/>
      <w:r w:rsidR="004D2235" w:rsidRPr="00B33D76">
        <w:rPr>
          <w:rFonts w:ascii="Times New Roman" w:hAnsi="Times New Roman"/>
          <w:sz w:val="22"/>
          <w:szCs w:val="22"/>
        </w:rPr>
        <w:t>)</w:t>
      </w:r>
      <w:r w:rsidR="004D2235" w:rsidRPr="00B33D76">
        <w:rPr>
          <w:rFonts w:ascii="Times New Roman" w:hAnsi="Times New Roman"/>
          <w:spacing w:val="-1"/>
          <w:sz w:val="22"/>
          <w:szCs w:val="22"/>
        </w:rPr>
        <w:t xml:space="preserve"> </w:t>
      </w:r>
      <w:proofErr w:type="spellStart"/>
      <w:r w:rsidR="004D2235" w:rsidRPr="00B33D76">
        <w:rPr>
          <w:rFonts w:ascii="Times New Roman" w:hAnsi="Times New Roman"/>
          <w:sz w:val="22"/>
          <w:szCs w:val="22"/>
        </w:rPr>
        <w:t>работни</w:t>
      </w:r>
      <w:proofErr w:type="spellEnd"/>
      <w:r w:rsidR="004D2235" w:rsidRPr="00B33D76">
        <w:rPr>
          <w:rFonts w:ascii="Times New Roman" w:hAnsi="Times New Roman"/>
          <w:spacing w:val="13"/>
          <w:sz w:val="22"/>
          <w:szCs w:val="22"/>
        </w:rPr>
        <w:t xml:space="preserve"> </w:t>
      </w:r>
      <w:proofErr w:type="spellStart"/>
      <w:r w:rsidR="004D2235" w:rsidRPr="00B33D76">
        <w:rPr>
          <w:rFonts w:ascii="Times New Roman" w:hAnsi="Times New Roman"/>
          <w:sz w:val="22"/>
          <w:szCs w:val="22"/>
        </w:rPr>
        <w:t>дни</w:t>
      </w:r>
      <w:proofErr w:type="spellEnd"/>
      <w:r w:rsidR="004D2235" w:rsidRPr="00B33D76">
        <w:rPr>
          <w:rFonts w:ascii="Times New Roman" w:hAnsi="Times New Roman"/>
          <w:spacing w:val="7"/>
          <w:sz w:val="22"/>
          <w:szCs w:val="22"/>
        </w:rPr>
        <w:t xml:space="preserve"> </w:t>
      </w:r>
      <w:proofErr w:type="spellStart"/>
      <w:r w:rsidR="004D2235" w:rsidRPr="00B33D76">
        <w:rPr>
          <w:rFonts w:ascii="Times New Roman" w:hAnsi="Times New Roman"/>
          <w:sz w:val="22"/>
          <w:szCs w:val="22"/>
        </w:rPr>
        <w:t>притежаваната</w:t>
      </w:r>
      <w:proofErr w:type="spellEnd"/>
      <w:r w:rsidR="004D2235" w:rsidRPr="00B33D76">
        <w:rPr>
          <w:rFonts w:ascii="Times New Roman" w:hAnsi="Times New Roman"/>
          <w:spacing w:val="26"/>
          <w:sz w:val="22"/>
          <w:szCs w:val="22"/>
        </w:rPr>
        <w:t xml:space="preserve"> </w:t>
      </w:r>
      <w:proofErr w:type="spellStart"/>
      <w:r w:rsidR="004D2235" w:rsidRPr="00B33D76">
        <w:rPr>
          <w:rFonts w:ascii="Times New Roman" w:hAnsi="Times New Roman"/>
          <w:sz w:val="22"/>
          <w:szCs w:val="22"/>
        </w:rPr>
        <w:t>от</w:t>
      </w:r>
      <w:proofErr w:type="spellEnd"/>
      <w:r w:rsidR="004D2235" w:rsidRPr="00B33D76">
        <w:rPr>
          <w:rFonts w:ascii="Times New Roman" w:hAnsi="Times New Roman"/>
          <w:spacing w:val="3"/>
          <w:sz w:val="22"/>
          <w:szCs w:val="22"/>
        </w:rPr>
        <w:t xml:space="preserve"> </w:t>
      </w:r>
      <w:proofErr w:type="spellStart"/>
      <w:r w:rsidR="004D2235" w:rsidRPr="00B33D76">
        <w:rPr>
          <w:rFonts w:ascii="Times New Roman" w:hAnsi="Times New Roman"/>
          <w:sz w:val="22"/>
          <w:szCs w:val="22"/>
        </w:rPr>
        <w:t>нея</w:t>
      </w:r>
      <w:proofErr w:type="spellEnd"/>
      <w:r w:rsidR="004D2235" w:rsidRPr="00B33D76">
        <w:rPr>
          <w:rFonts w:ascii="Times New Roman" w:hAnsi="Times New Roman"/>
          <w:spacing w:val="-8"/>
          <w:sz w:val="22"/>
          <w:szCs w:val="22"/>
        </w:rPr>
        <w:t xml:space="preserve"> </w:t>
      </w:r>
      <w:proofErr w:type="spellStart"/>
      <w:r w:rsidR="004D2235" w:rsidRPr="00B33D76">
        <w:rPr>
          <w:rFonts w:ascii="Times New Roman" w:hAnsi="Times New Roman"/>
          <w:sz w:val="22"/>
          <w:szCs w:val="22"/>
        </w:rPr>
        <w:t>документация</w:t>
      </w:r>
      <w:proofErr w:type="spellEnd"/>
      <w:r w:rsidR="004D2235" w:rsidRPr="00B33D76">
        <w:rPr>
          <w:rFonts w:ascii="Times New Roman" w:hAnsi="Times New Roman"/>
          <w:sz w:val="22"/>
          <w:szCs w:val="22"/>
        </w:rPr>
        <w:t>,</w:t>
      </w:r>
      <w:r w:rsidR="004D2235" w:rsidRPr="00B33D76">
        <w:rPr>
          <w:rFonts w:ascii="Times New Roman" w:hAnsi="Times New Roman"/>
          <w:spacing w:val="14"/>
          <w:sz w:val="22"/>
          <w:szCs w:val="22"/>
        </w:rPr>
        <w:t xml:space="preserve"> </w:t>
      </w:r>
      <w:proofErr w:type="spellStart"/>
      <w:r w:rsidR="004D2235" w:rsidRPr="00B33D76">
        <w:rPr>
          <w:rFonts w:ascii="Times New Roman" w:hAnsi="Times New Roman"/>
          <w:sz w:val="22"/>
          <w:szCs w:val="22"/>
        </w:rPr>
        <w:t>удостоверяваща</w:t>
      </w:r>
      <w:proofErr w:type="spellEnd"/>
      <w:r w:rsidR="004D2235" w:rsidRPr="00B33D76">
        <w:rPr>
          <w:rFonts w:ascii="Times New Roman" w:hAnsi="Times New Roman"/>
          <w:spacing w:val="4"/>
          <w:sz w:val="22"/>
          <w:szCs w:val="22"/>
        </w:rPr>
        <w:t xml:space="preserve"> </w:t>
      </w:r>
      <w:proofErr w:type="spellStart"/>
      <w:r w:rsidR="004D2235" w:rsidRPr="00B33D76">
        <w:rPr>
          <w:rFonts w:ascii="Times New Roman" w:hAnsi="Times New Roman"/>
          <w:sz w:val="22"/>
          <w:szCs w:val="22"/>
        </w:rPr>
        <w:t>количествата</w:t>
      </w:r>
      <w:proofErr w:type="spellEnd"/>
      <w:r w:rsidR="004D2235" w:rsidRPr="00B33D76">
        <w:rPr>
          <w:rFonts w:ascii="Times New Roman" w:hAnsi="Times New Roman"/>
          <w:sz w:val="22"/>
          <w:szCs w:val="22"/>
        </w:rPr>
        <w:t>,</w:t>
      </w:r>
      <w:r w:rsidR="004D2235" w:rsidRPr="00B33D76">
        <w:rPr>
          <w:rFonts w:ascii="Times New Roman" w:hAnsi="Times New Roman"/>
          <w:spacing w:val="11"/>
          <w:sz w:val="22"/>
          <w:szCs w:val="22"/>
        </w:rPr>
        <w:t xml:space="preserve"> </w:t>
      </w:r>
      <w:proofErr w:type="spellStart"/>
      <w:r w:rsidR="004D2235" w:rsidRPr="00B33D76">
        <w:rPr>
          <w:rFonts w:ascii="Times New Roman" w:hAnsi="Times New Roman"/>
          <w:sz w:val="22"/>
          <w:szCs w:val="22"/>
        </w:rPr>
        <w:t>доставките</w:t>
      </w:r>
      <w:proofErr w:type="spellEnd"/>
      <w:r w:rsidR="004D2235" w:rsidRPr="00B33D76">
        <w:rPr>
          <w:rFonts w:ascii="Times New Roman" w:hAnsi="Times New Roman"/>
          <w:spacing w:val="14"/>
          <w:sz w:val="22"/>
          <w:szCs w:val="22"/>
        </w:rPr>
        <w:t xml:space="preserve"> </w:t>
      </w:r>
      <w:r w:rsidR="004D2235" w:rsidRPr="00B33D76">
        <w:rPr>
          <w:rFonts w:ascii="Times New Roman" w:hAnsi="Times New Roman"/>
          <w:sz w:val="22"/>
          <w:szCs w:val="22"/>
        </w:rPr>
        <w:t>и</w:t>
      </w:r>
      <w:r w:rsidR="004D2235" w:rsidRPr="00B33D76">
        <w:rPr>
          <w:rFonts w:ascii="Times New Roman" w:hAnsi="Times New Roman"/>
          <w:spacing w:val="-15"/>
          <w:sz w:val="22"/>
          <w:szCs w:val="22"/>
        </w:rPr>
        <w:t xml:space="preserve"> </w:t>
      </w:r>
      <w:proofErr w:type="spellStart"/>
      <w:r w:rsidR="004D2235" w:rsidRPr="00B33D76">
        <w:rPr>
          <w:rFonts w:ascii="Times New Roman" w:hAnsi="Times New Roman"/>
          <w:sz w:val="22"/>
          <w:szCs w:val="22"/>
        </w:rPr>
        <w:t>получаванията</w:t>
      </w:r>
      <w:proofErr w:type="spellEnd"/>
      <w:r w:rsidR="004D2235" w:rsidRPr="00B33D76">
        <w:rPr>
          <w:rFonts w:ascii="Times New Roman" w:hAnsi="Times New Roman"/>
          <w:spacing w:val="7"/>
          <w:sz w:val="22"/>
          <w:szCs w:val="22"/>
        </w:rPr>
        <w:t xml:space="preserve"> </w:t>
      </w:r>
      <w:proofErr w:type="spellStart"/>
      <w:r w:rsidR="004D2235" w:rsidRPr="00B33D76">
        <w:rPr>
          <w:rFonts w:ascii="Times New Roman" w:hAnsi="Times New Roman"/>
          <w:sz w:val="22"/>
          <w:szCs w:val="22"/>
        </w:rPr>
        <w:t>на</w:t>
      </w:r>
      <w:proofErr w:type="spellEnd"/>
      <w:r w:rsidR="004D2235" w:rsidRPr="00B33D76">
        <w:rPr>
          <w:rFonts w:ascii="Times New Roman" w:hAnsi="Times New Roman"/>
          <w:spacing w:val="-7"/>
          <w:sz w:val="22"/>
          <w:szCs w:val="22"/>
        </w:rPr>
        <w:t xml:space="preserve"> </w:t>
      </w:r>
      <w:proofErr w:type="spellStart"/>
      <w:r w:rsidR="004D2235" w:rsidRPr="00B33D76">
        <w:rPr>
          <w:rFonts w:ascii="Times New Roman" w:hAnsi="Times New Roman"/>
          <w:sz w:val="22"/>
          <w:szCs w:val="22"/>
        </w:rPr>
        <w:t>електрическа</w:t>
      </w:r>
      <w:proofErr w:type="spellEnd"/>
      <w:r w:rsidR="004D2235" w:rsidRPr="00B33D76">
        <w:rPr>
          <w:rFonts w:ascii="Times New Roman" w:hAnsi="Times New Roman"/>
          <w:spacing w:val="4"/>
          <w:sz w:val="22"/>
          <w:szCs w:val="22"/>
        </w:rPr>
        <w:t xml:space="preserve"> </w:t>
      </w:r>
      <w:proofErr w:type="spellStart"/>
      <w:r w:rsidR="004D2235" w:rsidRPr="00B33D76">
        <w:rPr>
          <w:rFonts w:ascii="Times New Roman" w:hAnsi="Times New Roman"/>
          <w:sz w:val="22"/>
          <w:szCs w:val="22"/>
        </w:rPr>
        <w:t>енергия</w:t>
      </w:r>
      <w:proofErr w:type="spellEnd"/>
      <w:r w:rsidR="004D2235" w:rsidRPr="00B33D76">
        <w:rPr>
          <w:rFonts w:ascii="Times New Roman" w:hAnsi="Times New Roman"/>
          <w:sz w:val="22"/>
          <w:szCs w:val="22"/>
        </w:rPr>
        <w:t>,</w:t>
      </w:r>
      <w:r w:rsidR="004D2235" w:rsidRPr="00B33D76">
        <w:rPr>
          <w:rFonts w:ascii="Times New Roman" w:hAnsi="Times New Roman"/>
          <w:spacing w:val="3"/>
          <w:sz w:val="22"/>
          <w:szCs w:val="22"/>
        </w:rPr>
        <w:t xml:space="preserve"> </w:t>
      </w:r>
      <w:r w:rsidR="004D2235" w:rsidRPr="00B33D76">
        <w:rPr>
          <w:rFonts w:ascii="Times New Roman" w:hAnsi="Times New Roman"/>
          <w:sz w:val="22"/>
          <w:szCs w:val="22"/>
        </w:rPr>
        <w:t>с</w:t>
      </w:r>
      <w:r w:rsidR="004D2235" w:rsidRPr="00B33D76">
        <w:rPr>
          <w:rFonts w:ascii="Times New Roman" w:hAnsi="Times New Roman"/>
          <w:spacing w:val="-6"/>
          <w:sz w:val="22"/>
          <w:szCs w:val="22"/>
        </w:rPr>
        <w:t xml:space="preserve"> </w:t>
      </w:r>
      <w:proofErr w:type="spellStart"/>
      <w:r w:rsidR="004D2235" w:rsidRPr="00B33D76">
        <w:rPr>
          <w:rFonts w:ascii="Times New Roman" w:hAnsi="Times New Roman"/>
          <w:sz w:val="22"/>
          <w:szCs w:val="22"/>
        </w:rPr>
        <w:t>цел</w:t>
      </w:r>
      <w:proofErr w:type="spellEnd"/>
      <w:r w:rsidR="004D2235" w:rsidRPr="00B33D76">
        <w:rPr>
          <w:rFonts w:ascii="Times New Roman" w:hAnsi="Times New Roman"/>
          <w:spacing w:val="-9"/>
          <w:sz w:val="22"/>
          <w:szCs w:val="22"/>
        </w:rPr>
        <w:t xml:space="preserve"> </w:t>
      </w:r>
      <w:proofErr w:type="spellStart"/>
      <w:r w:rsidR="004D2235" w:rsidRPr="00B33D76">
        <w:rPr>
          <w:rFonts w:ascii="Times New Roman" w:hAnsi="Times New Roman"/>
          <w:sz w:val="22"/>
          <w:szCs w:val="22"/>
        </w:rPr>
        <w:t>да</w:t>
      </w:r>
      <w:proofErr w:type="spellEnd"/>
      <w:r w:rsidR="004D2235" w:rsidRPr="00B33D76">
        <w:rPr>
          <w:rFonts w:ascii="Times New Roman" w:hAnsi="Times New Roman"/>
          <w:sz w:val="22"/>
          <w:szCs w:val="22"/>
        </w:rPr>
        <w:t xml:space="preserve"> </w:t>
      </w:r>
      <w:proofErr w:type="spellStart"/>
      <w:r w:rsidR="004D2235" w:rsidRPr="00B33D76">
        <w:rPr>
          <w:rFonts w:ascii="Times New Roman" w:hAnsi="Times New Roman"/>
          <w:sz w:val="22"/>
          <w:szCs w:val="22"/>
        </w:rPr>
        <w:t>се</w:t>
      </w:r>
      <w:proofErr w:type="spellEnd"/>
      <w:r w:rsidR="004D2235" w:rsidRPr="00B33D76">
        <w:rPr>
          <w:rFonts w:ascii="Times New Roman" w:hAnsi="Times New Roman"/>
          <w:spacing w:val="-10"/>
          <w:sz w:val="22"/>
          <w:szCs w:val="22"/>
        </w:rPr>
        <w:t xml:space="preserve"> </w:t>
      </w:r>
      <w:proofErr w:type="spellStart"/>
      <w:r w:rsidR="004D2235" w:rsidRPr="00B33D76">
        <w:rPr>
          <w:rFonts w:ascii="Times New Roman" w:hAnsi="Times New Roman"/>
          <w:sz w:val="22"/>
          <w:szCs w:val="22"/>
        </w:rPr>
        <w:t>определи</w:t>
      </w:r>
      <w:proofErr w:type="spellEnd"/>
      <w:r w:rsidR="004D2235" w:rsidRPr="00B33D76">
        <w:rPr>
          <w:rFonts w:ascii="Times New Roman" w:hAnsi="Times New Roman"/>
          <w:spacing w:val="-10"/>
          <w:sz w:val="22"/>
          <w:szCs w:val="22"/>
        </w:rPr>
        <w:t xml:space="preserve"> </w:t>
      </w:r>
      <w:proofErr w:type="spellStart"/>
      <w:r w:rsidR="004D2235" w:rsidRPr="00B33D76">
        <w:rPr>
          <w:rFonts w:ascii="Times New Roman" w:hAnsi="Times New Roman"/>
          <w:sz w:val="22"/>
          <w:szCs w:val="22"/>
        </w:rPr>
        <w:t>причината</w:t>
      </w:r>
      <w:proofErr w:type="spellEnd"/>
      <w:r w:rsidR="004D2235" w:rsidRPr="00B33D76">
        <w:rPr>
          <w:rFonts w:ascii="Times New Roman" w:hAnsi="Times New Roman"/>
          <w:spacing w:val="-12"/>
          <w:sz w:val="22"/>
          <w:szCs w:val="22"/>
        </w:rPr>
        <w:t xml:space="preserve"> </w:t>
      </w:r>
      <w:proofErr w:type="spellStart"/>
      <w:r w:rsidR="004D2235" w:rsidRPr="00B33D76">
        <w:rPr>
          <w:rFonts w:ascii="Times New Roman" w:hAnsi="Times New Roman"/>
          <w:sz w:val="22"/>
          <w:szCs w:val="22"/>
        </w:rPr>
        <w:t>за</w:t>
      </w:r>
      <w:proofErr w:type="spellEnd"/>
      <w:r w:rsidR="004D2235" w:rsidRPr="00B33D76">
        <w:rPr>
          <w:rFonts w:ascii="Times New Roman" w:hAnsi="Times New Roman"/>
          <w:spacing w:val="-25"/>
          <w:sz w:val="22"/>
          <w:szCs w:val="22"/>
        </w:rPr>
        <w:t xml:space="preserve"> </w:t>
      </w:r>
      <w:proofErr w:type="spellStart"/>
      <w:r w:rsidR="004D2235" w:rsidRPr="00B33D76">
        <w:rPr>
          <w:rFonts w:ascii="Times New Roman" w:hAnsi="Times New Roman"/>
          <w:sz w:val="22"/>
          <w:szCs w:val="22"/>
        </w:rPr>
        <w:t>различията</w:t>
      </w:r>
      <w:proofErr w:type="spellEnd"/>
      <w:r w:rsidR="004D2235" w:rsidRPr="00B33D76">
        <w:rPr>
          <w:rFonts w:ascii="Times New Roman" w:hAnsi="Times New Roman"/>
          <w:sz w:val="22"/>
          <w:szCs w:val="22"/>
        </w:rPr>
        <w:t>.</w:t>
      </w:r>
    </w:p>
    <w:p w:rsidR="00AC1D36" w:rsidRPr="00B022F6" w:rsidRDefault="00415BB1" w:rsidP="00B022F6">
      <w:pPr>
        <w:pStyle w:val="a5"/>
        <w:kinsoku w:val="0"/>
        <w:overflowPunct w:val="0"/>
        <w:spacing w:after="0" w:line="276" w:lineRule="auto"/>
        <w:jc w:val="both"/>
        <w:rPr>
          <w:rFonts w:ascii="Times New Roman" w:hAnsi="Times New Roman"/>
          <w:sz w:val="22"/>
          <w:szCs w:val="22"/>
          <w:lang w:val="bg-BG"/>
        </w:rPr>
      </w:pPr>
      <w:r w:rsidRPr="00B33D76">
        <w:rPr>
          <w:rFonts w:ascii="Times New Roman" w:hAnsi="Times New Roman"/>
          <w:b/>
          <w:sz w:val="22"/>
          <w:szCs w:val="22"/>
          <w:lang w:val="bg-BG"/>
        </w:rPr>
        <w:t xml:space="preserve">             </w:t>
      </w:r>
      <w:proofErr w:type="spellStart"/>
      <w:r w:rsidR="004D2235" w:rsidRPr="00B33D76">
        <w:rPr>
          <w:rFonts w:ascii="Times New Roman" w:hAnsi="Times New Roman"/>
          <w:b/>
          <w:sz w:val="22"/>
          <w:szCs w:val="22"/>
        </w:rPr>
        <w:t>Чл</w:t>
      </w:r>
      <w:proofErr w:type="spellEnd"/>
      <w:r w:rsidR="004D2235" w:rsidRPr="00B33D76">
        <w:rPr>
          <w:rFonts w:ascii="Times New Roman" w:hAnsi="Times New Roman"/>
          <w:b/>
          <w:sz w:val="22"/>
          <w:szCs w:val="22"/>
        </w:rPr>
        <w:t>.</w:t>
      </w:r>
      <w:r w:rsidR="004D2235" w:rsidRPr="00B33D76">
        <w:rPr>
          <w:rFonts w:ascii="Times New Roman" w:hAnsi="Times New Roman"/>
          <w:b/>
          <w:spacing w:val="-6"/>
          <w:sz w:val="22"/>
          <w:szCs w:val="22"/>
        </w:rPr>
        <w:t xml:space="preserve"> </w:t>
      </w:r>
      <w:r w:rsidRPr="00B33D76">
        <w:rPr>
          <w:rFonts w:ascii="Times New Roman" w:hAnsi="Times New Roman"/>
          <w:b/>
          <w:spacing w:val="-12"/>
          <w:w w:val="110"/>
          <w:sz w:val="22"/>
          <w:szCs w:val="22"/>
          <w:lang w:val="bg-BG"/>
        </w:rPr>
        <w:t>18</w:t>
      </w:r>
      <w:r w:rsidR="004D2235" w:rsidRPr="00B33D76">
        <w:rPr>
          <w:rFonts w:ascii="Times New Roman" w:hAnsi="Times New Roman"/>
          <w:b/>
          <w:w w:val="110"/>
          <w:sz w:val="22"/>
          <w:szCs w:val="22"/>
        </w:rPr>
        <w:t>.</w:t>
      </w:r>
      <w:r w:rsidR="004D2235" w:rsidRPr="00B33D76">
        <w:rPr>
          <w:rFonts w:ascii="Times New Roman" w:hAnsi="Times New Roman"/>
          <w:spacing w:val="4"/>
          <w:w w:val="110"/>
          <w:sz w:val="22"/>
          <w:szCs w:val="22"/>
        </w:rPr>
        <w:t xml:space="preserve"> </w:t>
      </w:r>
      <w:proofErr w:type="spellStart"/>
      <w:r w:rsidR="004D2235" w:rsidRPr="00B33D76">
        <w:rPr>
          <w:rFonts w:ascii="Times New Roman" w:hAnsi="Times New Roman"/>
          <w:sz w:val="22"/>
          <w:szCs w:val="22"/>
        </w:rPr>
        <w:t>При</w:t>
      </w:r>
      <w:proofErr w:type="spellEnd"/>
      <w:r w:rsidR="004D2235" w:rsidRPr="00B33D76">
        <w:rPr>
          <w:rFonts w:ascii="Times New Roman" w:hAnsi="Times New Roman"/>
          <w:spacing w:val="-2"/>
          <w:sz w:val="22"/>
          <w:szCs w:val="22"/>
        </w:rPr>
        <w:t xml:space="preserve"> </w:t>
      </w:r>
      <w:proofErr w:type="spellStart"/>
      <w:r w:rsidR="004D2235" w:rsidRPr="00B33D76">
        <w:rPr>
          <w:rFonts w:ascii="Times New Roman" w:hAnsi="Times New Roman"/>
          <w:sz w:val="22"/>
          <w:szCs w:val="22"/>
        </w:rPr>
        <w:t>непостигане</w:t>
      </w:r>
      <w:proofErr w:type="spellEnd"/>
      <w:r w:rsidR="004D2235" w:rsidRPr="00B33D76">
        <w:rPr>
          <w:rFonts w:ascii="Times New Roman" w:hAnsi="Times New Roman"/>
          <w:spacing w:val="21"/>
          <w:sz w:val="22"/>
          <w:szCs w:val="22"/>
        </w:rPr>
        <w:t xml:space="preserve"> </w:t>
      </w:r>
      <w:proofErr w:type="spellStart"/>
      <w:r w:rsidR="004D2235" w:rsidRPr="00B33D76">
        <w:rPr>
          <w:rFonts w:ascii="Times New Roman" w:hAnsi="Times New Roman"/>
          <w:sz w:val="22"/>
          <w:szCs w:val="22"/>
        </w:rPr>
        <w:t>на</w:t>
      </w:r>
      <w:proofErr w:type="spellEnd"/>
      <w:r w:rsidR="004D2235" w:rsidRPr="00B33D76">
        <w:rPr>
          <w:rFonts w:ascii="Times New Roman" w:hAnsi="Times New Roman"/>
          <w:sz w:val="22"/>
          <w:szCs w:val="22"/>
        </w:rPr>
        <w:t xml:space="preserve"> </w:t>
      </w:r>
      <w:proofErr w:type="spellStart"/>
      <w:r w:rsidR="004D2235" w:rsidRPr="00B33D76">
        <w:rPr>
          <w:rFonts w:ascii="Times New Roman" w:hAnsi="Times New Roman"/>
          <w:sz w:val="22"/>
          <w:szCs w:val="22"/>
        </w:rPr>
        <w:t>съгласие</w:t>
      </w:r>
      <w:proofErr w:type="spellEnd"/>
      <w:r w:rsidR="004D2235" w:rsidRPr="00B33D76">
        <w:rPr>
          <w:rFonts w:ascii="Times New Roman" w:hAnsi="Times New Roman"/>
          <w:spacing w:val="21"/>
          <w:sz w:val="22"/>
          <w:szCs w:val="22"/>
        </w:rPr>
        <w:t xml:space="preserve"> </w:t>
      </w:r>
      <w:proofErr w:type="spellStart"/>
      <w:r w:rsidR="004D2235" w:rsidRPr="00B33D76">
        <w:rPr>
          <w:rFonts w:ascii="Times New Roman" w:hAnsi="Times New Roman"/>
          <w:sz w:val="22"/>
          <w:szCs w:val="22"/>
        </w:rPr>
        <w:t>се</w:t>
      </w:r>
      <w:proofErr w:type="spellEnd"/>
      <w:r w:rsidR="004D2235" w:rsidRPr="00B33D76">
        <w:rPr>
          <w:rFonts w:ascii="Times New Roman" w:hAnsi="Times New Roman"/>
          <w:spacing w:val="-4"/>
          <w:sz w:val="22"/>
          <w:szCs w:val="22"/>
        </w:rPr>
        <w:t xml:space="preserve"> </w:t>
      </w:r>
      <w:proofErr w:type="spellStart"/>
      <w:r w:rsidR="004D2235" w:rsidRPr="00B33D76">
        <w:rPr>
          <w:rFonts w:ascii="Times New Roman" w:hAnsi="Times New Roman"/>
          <w:sz w:val="22"/>
          <w:szCs w:val="22"/>
        </w:rPr>
        <w:t>назначава</w:t>
      </w:r>
      <w:proofErr w:type="spellEnd"/>
      <w:r w:rsidR="004D2235" w:rsidRPr="00B33D76">
        <w:rPr>
          <w:rFonts w:ascii="Times New Roman" w:hAnsi="Times New Roman"/>
          <w:spacing w:val="8"/>
          <w:sz w:val="22"/>
          <w:szCs w:val="22"/>
        </w:rPr>
        <w:t xml:space="preserve"> </w:t>
      </w:r>
      <w:proofErr w:type="spellStart"/>
      <w:r w:rsidR="004D2235" w:rsidRPr="00B33D76">
        <w:rPr>
          <w:rFonts w:ascii="Times New Roman" w:hAnsi="Times New Roman"/>
          <w:sz w:val="22"/>
          <w:szCs w:val="22"/>
        </w:rPr>
        <w:t>независима</w:t>
      </w:r>
      <w:proofErr w:type="spellEnd"/>
      <w:r w:rsidR="004D2235" w:rsidRPr="00B33D76">
        <w:rPr>
          <w:rFonts w:ascii="Times New Roman" w:hAnsi="Times New Roman"/>
          <w:spacing w:val="12"/>
          <w:sz w:val="22"/>
          <w:szCs w:val="22"/>
        </w:rPr>
        <w:t xml:space="preserve"> </w:t>
      </w:r>
      <w:proofErr w:type="spellStart"/>
      <w:r w:rsidR="004D2235" w:rsidRPr="00B33D76">
        <w:rPr>
          <w:rFonts w:ascii="Times New Roman" w:hAnsi="Times New Roman"/>
          <w:sz w:val="22"/>
          <w:szCs w:val="22"/>
        </w:rPr>
        <w:t>експертиза</w:t>
      </w:r>
      <w:proofErr w:type="spellEnd"/>
      <w:r w:rsidR="004D2235" w:rsidRPr="00B33D76">
        <w:rPr>
          <w:rFonts w:ascii="Times New Roman" w:hAnsi="Times New Roman"/>
          <w:spacing w:val="9"/>
          <w:sz w:val="22"/>
          <w:szCs w:val="22"/>
        </w:rPr>
        <w:t xml:space="preserve"> </w:t>
      </w:r>
      <w:proofErr w:type="spellStart"/>
      <w:r w:rsidR="004D2235" w:rsidRPr="00B33D76">
        <w:rPr>
          <w:rFonts w:ascii="Times New Roman" w:hAnsi="Times New Roman"/>
          <w:sz w:val="22"/>
          <w:szCs w:val="22"/>
        </w:rPr>
        <w:t>за</w:t>
      </w:r>
      <w:proofErr w:type="spellEnd"/>
      <w:r w:rsidR="004D2235" w:rsidRPr="00B33D76">
        <w:rPr>
          <w:rFonts w:ascii="Times New Roman" w:hAnsi="Times New Roman"/>
          <w:spacing w:val="-5"/>
          <w:sz w:val="22"/>
          <w:szCs w:val="22"/>
        </w:rPr>
        <w:t xml:space="preserve"> </w:t>
      </w:r>
      <w:proofErr w:type="spellStart"/>
      <w:r w:rsidR="004D2235" w:rsidRPr="00B33D76">
        <w:rPr>
          <w:rFonts w:ascii="Times New Roman" w:hAnsi="Times New Roman"/>
          <w:sz w:val="22"/>
          <w:szCs w:val="22"/>
        </w:rPr>
        <w:t>сметка</w:t>
      </w:r>
      <w:proofErr w:type="spellEnd"/>
      <w:r w:rsidR="004D2235" w:rsidRPr="00B33D76">
        <w:rPr>
          <w:rFonts w:ascii="Times New Roman" w:hAnsi="Times New Roman"/>
          <w:spacing w:val="-2"/>
          <w:sz w:val="22"/>
          <w:szCs w:val="22"/>
        </w:rPr>
        <w:t xml:space="preserve"> </w:t>
      </w:r>
      <w:proofErr w:type="spellStart"/>
      <w:r w:rsidR="004D2235" w:rsidRPr="00B33D76">
        <w:rPr>
          <w:rFonts w:ascii="Times New Roman" w:hAnsi="Times New Roman"/>
          <w:sz w:val="22"/>
          <w:szCs w:val="22"/>
        </w:rPr>
        <w:t>на</w:t>
      </w:r>
      <w:proofErr w:type="spellEnd"/>
      <w:r w:rsidR="004D2235" w:rsidRPr="00B33D76">
        <w:rPr>
          <w:rFonts w:ascii="Times New Roman" w:hAnsi="Times New Roman"/>
          <w:sz w:val="22"/>
          <w:szCs w:val="22"/>
        </w:rPr>
        <w:t xml:space="preserve"> </w:t>
      </w:r>
      <w:proofErr w:type="spellStart"/>
      <w:r w:rsidR="004D2235" w:rsidRPr="00B33D76">
        <w:rPr>
          <w:rFonts w:ascii="Times New Roman" w:hAnsi="Times New Roman"/>
          <w:sz w:val="22"/>
          <w:szCs w:val="22"/>
        </w:rPr>
        <w:t>двете</w:t>
      </w:r>
      <w:proofErr w:type="spellEnd"/>
      <w:r w:rsidR="004D2235" w:rsidRPr="00B33D76">
        <w:rPr>
          <w:rFonts w:ascii="Times New Roman" w:hAnsi="Times New Roman"/>
          <w:spacing w:val="1"/>
          <w:sz w:val="22"/>
          <w:szCs w:val="22"/>
        </w:rPr>
        <w:t xml:space="preserve"> </w:t>
      </w:r>
      <w:proofErr w:type="spellStart"/>
      <w:r w:rsidR="004D2235" w:rsidRPr="00B33D76">
        <w:rPr>
          <w:rFonts w:ascii="Times New Roman" w:hAnsi="Times New Roman"/>
          <w:spacing w:val="2"/>
          <w:sz w:val="22"/>
          <w:szCs w:val="22"/>
        </w:rPr>
        <w:t>страни</w:t>
      </w:r>
      <w:proofErr w:type="spellEnd"/>
      <w:r w:rsidR="004D2235" w:rsidRPr="00B33D76">
        <w:rPr>
          <w:rFonts w:ascii="Times New Roman" w:hAnsi="Times New Roman"/>
          <w:spacing w:val="1"/>
          <w:sz w:val="22"/>
          <w:szCs w:val="22"/>
        </w:rPr>
        <w:t>.</w:t>
      </w:r>
    </w:p>
    <w:p w:rsidR="00DE44A8" w:rsidRPr="00B33D76" w:rsidRDefault="00DE44A8" w:rsidP="00415BB1">
      <w:pPr>
        <w:tabs>
          <w:tab w:val="left" w:pos="1134"/>
        </w:tabs>
        <w:autoSpaceDE w:val="0"/>
        <w:autoSpaceDN w:val="0"/>
        <w:adjustRightInd w:val="0"/>
        <w:spacing w:before="240" w:after="120"/>
        <w:ind w:right="-284" w:firstLine="720"/>
        <w:jc w:val="both"/>
        <w:rPr>
          <w:sz w:val="22"/>
          <w:szCs w:val="22"/>
        </w:rPr>
      </w:pPr>
      <w:r w:rsidRPr="00B33D76">
        <w:rPr>
          <w:b/>
          <w:bCs/>
          <w:sz w:val="22"/>
          <w:szCs w:val="22"/>
        </w:rPr>
        <w:t>Х.</w:t>
      </w:r>
      <w:r w:rsidRPr="00B33D76">
        <w:rPr>
          <w:b/>
          <w:bCs/>
          <w:sz w:val="22"/>
          <w:szCs w:val="22"/>
        </w:rPr>
        <w:tab/>
        <w:t xml:space="preserve">НЕИЗПЪЛНЕНИЕ И НЕУСТОЙКИ. </w:t>
      </w:r>
    </w:p>
    <w:p w:rsidR="00DE44A8" w:rsidRPr="00B33D76" w:rsidRDefault="00DE44A8" w:rsidP="00DE44A8">
      <w:pPr>
        <w:ind w:right="-284" w:firstLine="708"/>
        <w:jc w:val="both"/>
        <w:rPr>
          <w:sz w:val="22"/>
          <w:szCs w:val="22"/>
        </w:rPr>
      </w:pPr>
    </w:p>
    <w:p w:rsidR="00DE44A8" w:rsidRPr="00B33D76" w:rsidRDefault="00415BB1" w:rsidP="00AE370A">
      <w:pPr>
        <w:ind w:firstLine="708"/>
        <w:jc w:val="both"/>
        <w:rPr>
          <w:sz w:val="22"/>
          <w:szCs w:val="22"/>
        </w:rPr>
      </w:pPr>
      <w:r w:rsidRPr="00B33D76">
        <w:rPr>
          <w:b/>
          <w:sz w:val="22"/>
          <w:szCs w:val="22"/>
        </w:rPr>
        <w:t>Чл.19</w:t>
      </w:r>
      <w:r w:rsidR="00DE44A8" w:rsidRPr="00B33D76">
        <w:rPr>
          <w:b/>
          <w:sz w:val="22"/>
          <w:szCs w:val="22"/>
        </w:rPr>
        <w:t>.</w:t>
      </w:r>
      <w:r w:rsidRPr="00B33D76">
        <w:rPr>
          <w:b/>
          <w:sz w:val="22"/>
          <w:szCs w:val="22"/>
        </w:rPr>
        <w:t xml:space="preserve"> </w:t>
      </w:r>
      <w:r w:rsidR="00DE44A8" w:rsidRPr="00B33D76">
        <w:rPr>
          <w:b/>
          <w:sz w:val="22"/>
          <w:szCs w:val="22"/>
        </w:rPr>
        <w:t>(1)</w:t>
      </w:r>
      <w:r w:rsidR="00DE44A8" w:rsidRPr="00B33D76">
        <w:rPr>
          <w:sz w:val="22"/>
          <w:szCs w:val="22"/>
        </w:rPr>
        <w:t xml:space="preserve"> При пълно неизпълнение на поето с настоящия договор задължение, ИЗПЪЛНИТЕЛЯТ заплаща на ВЪЗЛОЖИТЕЛЯ неустойка, в размер от 30% (тридесет процента) от цената на договора.</w:t>
      </w:r>
    </w:p>
    <w:p w:rsidR="00DE44A8" w:rsidRPr="00B33D76" w:rsidRDefault="00DE44A8" w:rsidP="00AE370A">
      <w:pPr>
        <w:ind w:firstLine="708"/>
        <w:jc w:val="both"/>
        <w:rPr>
          <w:sz w:val="22"/>
          <w:szCs w:val="22"/>
        </w:rPr>
      </w:pPr>
      <w:r w:rsidRPr="00B33D76">
        <w:rPr>
          <w:b/>
          <w:sz w:val="22"/>
          <w:szCs w:val="22"/>
        </w:rPr>
        <w:t>(2)</w:t>
      </w:r>
      <w:r w:rsidRPr="00B33D76">
        <w:rPr>
          <w:sz w:val="22"/>
          <w:szCs w:val="22"/>
        </w:rPr>
        <w:t xml:space="preserve"> При частично неизпълнение на поетото с настоящия договор задължение, ИЗПЪЛНИТЕЛЯТ заплаща неустойка на ВЪЗЛОЖИТЕЛЯ, в размер на 30% (тридесет процента) от стойността на неизпълнената част. При некачествено изпълнение, ИЗПЪЛНИТЕЛЯТ заплаща неустойка на възложителя в размер на 30% (тридесет процента) от стойността на некачествено извършените работи. </w:t>
      </w:r>
    </w:p>
    <w:p w:rsidR="00DE44A8" w:rsidRPr="00B33D76" w:rsidRDefault="00415BB1" w:rsidP="00AE370A">
      <w:pPr>
        <w:ind w:firstLine="720"/>
        <w:jc w:val="both"/>
        <w:rPr>
          <w:sz w:val="22"/>
          <w:szCs w:val="22"/>
        </w:rPr>
      </w:pPr>
      <w:r w:rsidRPr="00B33D76">
        <w:rPr>
          <w:b/>
          <w:sz w:val="22"/>
          <w:szCs w:val="22"/>
        </w:rPr>
        <w:t>Чл.20</w:t>
      </w:r>
      <w:r w:rsidR="00DE44A8" w:rsidRPr="00B33D76">
        <w:rPr>
          <w:b/>
          <w:sz w:val="22"/>
          <w:szCs w:val="22"/>
        </w:rPr>
        <w:t xml:space="preserve">. (1) </w:t>
      </w:r>
      <w:r w:rsidR="00DE44A8" w:rsidRPr="00B33D76">
        <w:rPr>
          <w:sz w:val="22"/>
          <w:szCs w:val="22"/>
        </w:rPr>
        <w:t xml:space="preserve"> Прилагането на горните санкции не отменя правото на ВЪЗЛОЖИТЕЛЯ да предяви иск срещу ИЗПЪЛНИТЕЛЯ за претърпени щети и пропуснати ползи, съгласно действащото законодателство в Република България.</w:t>
      </w:r>
    </w:p>
    <w:p w:rsidR="00DE44A8" w:rsidRPr="00B33D76" w:rsidRDefault="00DE44A8" w:rsidP="00AE370A">
      <w:pPr>
        <w:ind w:firstLine="709"/>
        <w:jc w:val="both"/>
        <w:rPr>
          <w:sz w:val="22"/>
          <w:szCs w:val="22"/>
        </w:rPr>
      </w:pPr>
      <w:r w:rsidRPr="00B33D76">
        <w:rPr>
          <w:b/>
          <w:sz w:val="22"/>
          <w:szCs w:val="22"/>
        </w:rPr>
        <w:t>(2)</w:t>
      </w:r>
      <w:r w:rsidRPr="00B33D76">
        <w:rPr>
          <w:sz w:val="22"/>
          <w:szCs w:val="22"/>
        </w:rPr>
        <w:t xml:space="preserve">  ВЪЗЛОЖИТЕЛЯТ има право да се удовлетвори от внесената гаранция за изпълнение на поръчката по отношение на вземания, възникнали на основание на настоящия договор.</w:t>
      </w:r>
    </w:p>
    <w:p w:rsidR="00DE44A8" w:rsidRPr="00B33D76" w:rsidRDefault="00DE44A8" w:rsidP="00AE370A">
      <w:pPr>
        <w:ind w:firstLine="709"/>
        <w:jc w:val="both"/>
        <w:rPr>
          <w:sz w:val="22"/>
          <w:szCs w:val="22"/>
        </w:rPr>
      </w:pPr>
      <w:r w:rsidRPr="00B33D76">
        <w:rPr>
          <w:b/>
          <w:sz w:val="22"/>
          <w:szCs w:val="22"/>
        </w:rPr>
        <w:t>(3)</w:t>
      </w:r>
      <w:r w:rsidRPr="00B33D76">
        <w:rPr>
          <w:sz w:val="22"/>
          <w:szCs w:val="22"/>
        </w:rPr>
        <w:t xml:space="preserve">  ВЪЗЛОЖИТЕЛЯТ извън санкциите по </w:t>
      </w:r>
      <w:r w:rsidR="00B84BF2" w:rsidRPr="00B33D76">
        <w:rPr>
          <w:sz w:val="22"/>
          <w:szCs w:val="22"/>
        </w:rPr>
        <w:t>чл.19</w:t>
      </w:r>
      <w:r w:rsidRPr="00B33D76">
        <w:rPr>
          <w:sz w:val="22"/>
          <w:szCs w:val="22"/>
        </w:rPr>
        <w:t>(1) и чл.17(2), от настоящия договор, има право да задържи гаранцията за изпълнение на поръчката:</w:t>
      </w:r>
    </w:p>
    <w:p w:rsidR="00DE44A8" w:rsidRPr="00B33D76" w:rsidRDefault="00DE44A8" w:rsidP="00DE44A8">
      <w:pPr>
        <w:ind w:right="-284" w:firstLine="709"/>
        <w:jc w:val="both"/>
        <w:rPr>
          <w:sz w:val="22"/>
          <w:szCs w:val="22"/>
        </w:rPr>
      </w:pPr>
      <w:r w:rsidRPr="00B33D76">
        <w:rPr>
          <w:sz w:val="22"/>
          <w:szCs w:val="22"/>
        </w:rPr>
        <w:t>1. при прекратяване на настоящия договор по вина на ИЗПЪЛНИТЕЛЯ;</w:t>
      </w:r>
    </w:p>
    <w:p w:rsidR="00DE44A8" w:rsidRPr="00B33D76" w:rsidRDefault="00DE44A8" w:rsidP="00DE44A8">
      <w:pPr>
        <w:ind w:right="-284" w:firstLine="709"/>
        <w:jc w:val="both"/>
        <w:rPr>
          <w:sz w:val="22"/>
          <w:szCs w:val="22"/>
        </w:rPr>
      </w:pPr>
      <w:r w:rsidRPr="00B33D76">
        <w:rPr>
          <w:sz w:val="22"/>
          <w:szCs w:val="22"/>
        </w:rPr>
        <w:t>2. при прекратяване регистрацията на ИЗПЪЛНИТЕЛЯ (в случа</w:t>
      </w:r>
      <w:r w:rsidR="00611EBB" w:rsidRPr="00B33D76">
        <w:rPr>
          <w:sz w:val="22"/>
          <w:szCs w:val="22"/>
        </w:rPr>
        <w:t>й, че същият е юридическо лице)</w:t>
      </w:r>
    </w:p>
    <w:p w:rsidR="00611EBB" w:rsidRPr="00B33D76" w:rsidRDefault="00611EBB" w:rsidP="00DE44A8">
      <w:pPr>
        <w:ind w:right="-284" w:firstLine="709"/>
        <w:jc w:val="both"/>
        <w:rPr>
          <w:sz w:val="22"/>
          <w:szCs w:val="22"/>
        </w:rPr>
      </w:pPr>
      <w:r w:rsidRPr="00B33D76">
        <w:rPr>
          <w:sz w:val="22"/>
          <w:szCs w:val="22"/>
        </w:rPr>
        <w:t>3. при условията на чл.11, ал.5 от настоящия договор.</w:t>
      </w:r>
    </w:p>
    <w:p w:rsidR="00DE44A8" w:rsidRPr="00B33D76" w:rsidRDefault="00DE44A8" w:rsidP="00DE44A8">
      <w:pPr>
        <w:tabs>
          <w:tab w:val="left" w:pos="1418"/>
        </w:tabs>
        <w:autoSpaceDE w:val="0"/>
        <w:autoSpaceDN w:val="0"/>
        <w:adjustRightInd w:val="0"/>
        <w:spacing w:before="240" w:after="120"/>
        <w:ind w:right="-284" w:firstLine="720"/>
        <w:jc w:val="both"/>
        <w:rPr>
          <w:b/>
          <w:bCs/>
          <w:sz w:val="22"/>
          <w:szCs w:val="22"/>
        </w:rPr>
      </w:pPr>
    </w:p>
    <w:p w:rsidR="00DE44A8" w:rsidRPr="008F0F62" w:rsidRDefault="00DE44A8" w:rsidP="00415BB1">
      <w:pPr>
        <w:tabs>
          <w:tab w:val="left" w:pos="1276"/>
        </w:tabs>
        <w:autoSpaceDE w:val="0"/>
        <w:autoSpaceDN w:val="0"/>
        <w:adjustRightInd w:val="0"/>
        <w:spacing w:before="240" w:after="120"/>
        <w:ind w:right="-284" w:firstLine="720"/>
        <w:jc w:val="both"/>
        <w:rPr>
          <w:sz w:val="22"/>
          <w:szCs w:val="22"/>
        </w:rPr>
      </w:pPr>
      <w:r w:rsidRPr="008F0F62">
        <w:rPr>
          <w:b/>
          <w:bCs/>
          <w:sz w:val="22"/>
          <w:szCs w:val="22"/>
        </w:rPr>
        <w:t>Х</w:t>
      </w:r>
      <w:r w:rsidRPr="008F0F62">
        <w:rPr>
          <w:b/>
          <w:bCs/>
          <w:sz w:val="22"/>
          <w:szCs w:val="22"/>
          <w:lang w:val="en-US"/>
        </w:rPr>
        <w:t>I</w:t>
      </w:r>
      <w:r w:rsidRPr="008F0F62">
        <w:rPr>
          <w:b/>
          <w:bCs/>
          <w:sz w:val="22"/>
          <w:szCs w:val="22"/>
        </w:rPr>
        <w:t>.</w:t>
      </w:r>
      <w:r w:rsidRPr="008F0F62">
        <w:rPr>
          <w:b/>
          <w:bCs/>
          <w:sz w:val="22"/>
          <w:szCs w:val="22"/>
        </w:rPr>
        <w:tab/>
        <w:t xml:space="preserve">ПРЕКРАТЯВАНЕ НА ДОГОВОРА. </w:t>
      </w:r>
    </w:p>
    <w:p w:rsidR="00DE44A8" w:rsidRPr="008F0F62" w:rsidRDefault="00415BB1" w:rsidP="00DE44A8">
      <w:pPr>
        <w:tabs>
          <w:tab w:val="left" w:pos="1560"/>
        </w:tabs>
        <w:autoSpaceDE w:val="0"/>
        <w:autoSpaceDN w:val="0"/>
        <w:adjustRightInd w:val="0"/>
        <w:ind w:right="-284" w:firstLine="720"/>
        <w:jc w:val="both"/>
        <w:rPr>
          <w:sz w:val="22"/>
          <w:szCs w:val="22"/>
        </w:rPr>
      </w:pPr>
      <w:r w:rsidRPr="008F0F62">
        <w:rPr>
          <w:b/>
          <w:sz w:val="22"/>
          <w:szCs w:val="22"/>
        </w:rPr>
        <w:t>Чл.21</w:t>
      </w:r>
      <w:r w:rsidR="00DE44A8" w:rsidRPr="008F0F62">
        <w:rPr>
          <w:b/>
          <w:sz w:val="22"/>
          <w:szCs w:val="22"/>
        </w:rPr>
        <w:t>.</w:t>
      </w:r>
      <w:r w:rsidR="00DE44A8" w:rsidRPr="008F0F62">
        <w:rPr>
          <w:sz w:val="22"/>
          <w:szCs w:val="22"/>
        </w:rPr>
        <w:tab/>
        <w:t xml:space="preserve">Настоящият договор се прекратява в следните случаи: </w:t>
      </w:r>
    </w:p>
    <w:p w:rsidR="00252A14" w:rsidRPr="008F0F62" w:rsidRDefault="00DE44A8" w:rsidP="00584B71">
      <w:pPr>
        <w:pStyle w:val="a3"/>
        <w:numPr>
          <w:ilvl w:val="0"/>
          <w:numId w:val="7"/>
        </w:numPr>
        <w:ind w:left="0" w:right="40" w:firstLine="709"/>
        <w:jc w:val="both"/>
        <w:rPr>
          <w:bCs/>
          <w:color w:val="000000"/>
          <w:sz w:val="22"/>
          <w:szCs w:val="22"/>
        </w:rPr>
      </w:pPr>
      <w:r w:rsidRPr="008F0F62">
        <w:rPr>
          <w:sz w:val="22"/>
          <w:szCs w:val="22"/>
        </w:rPr>
        <w:t>С изтичане срока на действие на договора</w:t>
      </w:r>
      <w:r w:rsidR="00190ABD" w:rsidRPr="008F0F62">
        <w:rPr>
          <w:bCs/>
          <w:color w:val="000000"/>
          <w:sz w:val="22"/>
          <w:szCs w:val="22"/>
        </w:rPr>
        <w:t xml:space="preserve"> или с </w:t>
      </w:r>
      <w:r w:rsidR="0074072C" w:rsidRPr="008F0F62">
        <w:rPr>
          <w:bCs/>
          <w:color w:val="000000"/>
          <w:sz w:val="22"/>
          <w:szCs w:val="22"/>
        </w:rPr>
        <w:t xml:space="preserve">достигане на </w:t>
      </w:r>
      <w:r w:rsidR="00B022F6" w:rsidRPr="008F0F62">
        <w:rPr>
          <w:bCs/>
          <w:color w:val="000000"/>
          <w:sz w:val="22"/>
          <w:szCs w:val="22"/>
        </w:rPr>
        <w:t>стойността посочена</w:t>
      </w:r>
      <w:r w:rsidR="008C2CB4" w:rsidRPr="008F0F62">
        <w:rPr>
          <w:bCs/>
          <w:color w:val="000000"/>
          <w:sz w:val="22"/>
          <w:szCs w:val="22"/>
        </w:rPr>
        <w:t xml:space="preserve"> в чл. 3, </w:t>
      </w:r>
    </w:p>
    <w:p w:rsidR="00DE44A8" w:rsidRPr="008F0F62" w:rsidRDefault="008C2CB4" w:rsidP="00584B71">
      <w:pPr>
        <w:pStyle w:val="a3"/>
        <w:ind w:left="0" w:right="40" w:firstLine="709"/>
        <w:jc w:val="both"/>
        <w:rPr>
          <w:bCs/>
          <w:color w:val="000000"/>
          <w:sz w:val="22"/>
          <w:szCs w:val="22"/>
        </w:rPr>
      </w:pPr>
      <w:r w:rsidRPr="008F0F62">
        <w:rPr>
          <w:bCs/>
          <w:color w:val="000000"/>
          <w:sz w:val="22"/>
          <w:szCs w:val="22"/>
        </w:rPr>
        <w:t>ал. 3, б. „а”</w:t>
      </w:r>
      <w:r w:rsidR="0074072C" w:rsidRPr="008F0F62">
        <w:rPr>
          <w:bCs/>
          <w:color w:val="000000"/>
          <w:sz w:val="22"/>
          <w:szCs w:val="22"/>
        </w:rPr>
        <w:t xml:space="preserve"> </w:t>
      </w:r>
      <w:r w:rsidR="00B022F6" w:rsidRPr="008F0F62">
        <w:rPr>
          <w:bCs/>
          <w:color w:val="000000"/>
          <w:sz w:val="22"/>
          <w:szCs w:val="22"/>
        </w:rPr>
        <w:t>от настоящия</w:t>
      </w:r>
      <w:r w:rsidR="0074072C" w:rsidRPr="008F0F62">
        <w:rPr>
          <w:bCs/>
          <w:color w:val="000000"/>
          <w:sz w:val="22"/>
          <w:szCs w:val="22"/>
        </w:rPr>
        <w:t xml:space="preserve"> договор</w:t>
      </w:r>
      <w:r w:rsidR="00190ABD" w:rsidRPr="008F0F62">
        <w:rPr>
          <w:bCs/>
          <w:color w:val="000000"/>
          <w:sz w:val="22"/>
          <w:szCs w:val="22"/>
        </w:rPr>
        <w:t>;</w:t>
      </w:r>
    </w:p>
    <w:p w:rsidR="00DE44A8" w:rsidRPr="008F0F62" w:rsidRDefault="00DE44A8" w:rsidP="00DE44A8">
      <w:pPr>
        <w:tabs>
          <w:tab w:val="left" w:pos="1134"/>
        </w:tabs>
        <w:autoSpaceDE w:val="0"/>
        <w:autoSpaceDN w:val="0"/>
        <w:adjustRightInd w:val="0"/>
        <w:ind w:right="-284" w:firstLine="720"/>
        <w:jc w:val="both"/>
        <w:rPr>
          <w:sz w:val="22"/>
          <w:szCs w:val="22"/>
        </w:rPr>
      </w:pPr>
      <w:r w:rsidRPr="008F0F62">
        <w:rPr>
          <w:b/>
          <w:sz w:val="22"/>
          <w:szCs w:val="22"/>
        </w:rPr>
        <w:t>2.</w:t>
      </w:r>
      <w:r w:rsidRPr="008F0F62">
        <w:rPr>
          <w:sz w:val="22"/>
          <w:szCs w:val="22"/>
        </w:rPr>
        <w:tab/>
        <w:t>По взаимно съгласие на страните, изразено в писмена форма;</w:t>
      </w:r>
    </w:p>
    <w:p w:rsidR="00DE44A8" w:rsidRPr="008F0F62" w:rsidRDefault="00DE44A8" w:rsidP="00AE370A">
      <w:pPr>
        <w:tabs>
          <w:tab w:val="left" w:pos="1134"/>
        </w:tabs>
        <w:autoSpaceDE w:val="0"/>
        <w:autoSpaceDN w:val="0"/>
        <w:adjustRightInd w:val="0"/>
        <w:ind w:firstLine="720"/>
        <w:jc w:val="both"/>
        <w:rPr>
          <w:sz w:val="22"/>
          <w:szCs w:val="22"/>
        </w:rPr>
      </w:pPr>
      <w:r w:rsidRPr="008F0F62">
        <w:rPr>
          <w:b/>
          <w:sz w:val="22"/>
          <w:szCs w:val="22"/>
        </w:rPr>
        <w:t>3.</w:t>
      </w:r>
      <w:r w:rsidRPr="008F0F62">
        <w:rPr>
          <w:sz w:val="22"/>
          <w:szCs w:val="22"/>
        </w:rPr>
        <w:tab/>
        <w:t>При настъпване на обективна невъзможност за изпълнението му, за която и да е от страните;</w:t>
      </w:r>
    </w:p>
    <w:p w:rsidR="00DE44A8" w:rsidRPr="00B33D76" w:rsidRDefault="00DE44A8" w:rsidP="00AE370A">
      <w:pPr>
        <w:tabs>
          <w:tab w:val="left" w:pos="1134"/>
        </w:tabs>
        <w:autoSpaceDE w:val="0"/>
        <w:autoSpaceDN w:val="0"/>
        <w:adjustRightInd w:val="0"/>
        <w:ind w:firstLine="720"/>
        <w:jc w:val="both"/>
        <w:rPr>
          <w:sz w:val="22"/>
          <w:szCs w:val="22"/>
        </w:rPr>
      </w:pPr>
      <w:r w:rsidRPr="008F0F62">
        <w:rPr>
          <w:b/>
          <w:sz w:val="22"/>
          <w:szCs w:val="22"/>
        </w:rPr>
        <w:t>4</w:t>
      </w:r>
      <w:r w:rsidRPr="008F0F62">
        <w:rPr>
          <w:sz w:val="22"/>
          <w:szCs w:val="22"/>
        </w:rPr>
        <w:t xml:space="preserve">. </w:t>
      </w:r>
      <w:r w:rsidRPr="008F0F62">
        <w:rPr>
          <w:sz w:val="22"/>
          <w:szCs w:val="22"/>
        </w:rPr>
        <w:tab/>
        <w:t>Едностранно, от ВЪЗЛОЖИТЕЛЯ</w:t>
      </w:r>
      <w:r w:rsidRPr="00B33D76">
        <w:rPr>
          <w:sz w:val="22"/>
          <w:szCs w:val="22"/>
        </w:rPr>
        <w:t>, без предизвестие, при виновно неизпълне</w:t>
      </w:r>
      <w:r w:rsidR="00611EBB" w:rsidRPr="00B33D76">
        <w:rPr>
          <w:sz w:val="22"/>
          <w:szCs w:val="22"/>
        </w:rPr>
        <w:t>ние на задълженията, възложени</w:t>
      </w:r>
      <w:r w:rsidRPr="00B33D76">
        <w:rPr>
          <w:sz w:val="22"/>
          <w:szCs w:val="22"/>
        </w:rPr>
        <w:t xml:space="preserve"> с настоящия договор от страна на Изпълнителя</w:t>
      </w:r>
      <w:r w:rsidR="00B121AC" w:rsidRPr="00B33D76">
        <w:rPr>
          <w:sz w:val="22"/>
          <w:szCs w:val="22"/>
        </w:rPr>
        <w:t xml:space="preserve"> и при възникване на обстоятелствата по чл. 118, ал.1, т.2 и 3 от ЗОП</w:t>
      </w:r>
      <w:r w:rsidRPr="00B33D76">
        <w:rPr>
          <w:sz w:val="22"/>
          <w:szCs w:val="22"/>
        </w:rPr>
        <w:t>.</w:t>
      </w:r>
    </w:p>
    <w:p w:rsidR="00DE44A8" w:rsidRDefault="00DE44A8" w:rsidP="00AE370A">
      <w:pPr>
        <w:tabs>
          <w:tab w:val="left" w:pos="1134"/>
        </w:tabs>
        <w:ind w:firstLine="720"/>
        <w:jc w:val="both"/>
        <w:rPr>
          <w:sz w:val="22"/>
          <w:szCs w:val="22"/>
        </w:rPr>
      </w:pPr>
      <w:r w:rsidRPr="00B33D76">
        <w:rPr>
          <w:b/>
          <w:sz w:val="22"/>
          <w:szCs w:val="22"/>
        </w:rPr>
        <w:t>6.</w:t>
      </w:r>
      <w:r w:rsidRPr="00B33D76">
        <w:rPr>
          <w:b/>
          <w:sz w:val="22"/>
          <w:szCs w:val="22"/>
        </w:rPr>
        <w:tab/>
      </w:r>
      <w:r w:rsidRPr="00B33D76">
        <w:rPr>
          <w:sz w:val="22"/>
          <w:szCs w:val="22"/>
        </w:rPr>
        <w:t>При прекратяване, ликвидация или обявяване в несъстоятелност на ИЗПЪЛНИТЕЛЯ;</w:t>
      </w:r>
    </w:p>
    <w:p w:rsidR="0004051D" w:rsidRDefault="0004051D" w:rsidP="00AE370A">
      <w:pPr>
        <w:tabs>
          <w:tab w:val="left" w:pos="1134"/>
        </w:tabs>
        <w:ind w:firstLine="720"/>
        <w:jc w:val="both"/>
        <w:rPr>
          <w:sz w:val="22"/>
          <w:szCs w:val="22"/>
        </w:rPr>
      </w:pPr>
      <w:r w:rsidRPr="0004051D">
        <w:rPr>
          <w:b/>
          <w:sz w:val="22"/>
          <w:szCs w:val="22"/>
        </w:rPr>
        <w:t>7.</w:t>
      </w:r>
      <w:r>
        <w:rPr>
          <w:b/>
          <w:sz w:val="22"/>
          <w:szCs w:val="22"/>
        </w:rPr>
        <w:t xml:space="preserve">    </w:t>
      </w:r>
      <w:r w:rsidRPr="0004051D">
        <w:rPr>
          <w:sz w:val="22"/>
          <w:szCs w:val="22"/>
        </w:rPr>
        <w:t>Отнемане на лицензията издадена от КЕВР.</w:t>
      </w:r>
    </w:p>
    <w:p w:rsidR="00190ABD" w:rsidRPr="0004051D" w:rsidRDefault="00190ABD" w:rsidP="00AE370A">
      <w:pPr>
        <w:tabs>
          <w:tab w:val="left" w:pos="1134"/>
        </w:tabs>
        <w:ind w:firstLine="720"/>
        <w:jc w:val="both"/>
        <w:rPr>
          <w:sz w:val="22"/>
          <w:szCs w:val="22"/>
        </w:rPr>
      </w:pPr>
    </w:p>
    <w:p w:rsidR="00611EBB" w:rsidRPr="00B33D76" w:rsidRDefault="00825CD6" w:rsidP="00AE370A">
      <w:pPr>
        <w:tabs>
          <w:tab w:val="left" w:pos="1560"/>
        </w:tabs>
        <w:autoSpaceDE w:val="0"/>
        <w:autoSpaceDN w:val="0"/>
        <w:adjustRightInd w:val="0"/>
        <w:ind w:firstLine="720"/>
        <w:jc w:val="both"/>
        <w:rPr>
          <w:sz w:val="22"/>
          <w:szCs w:val="22"/>
        </w:rPr>
      </w:pPr>
      <w:r w:rsidRPr="00B33D76">
        <w:rPr>
          <w:b/>
          <w:sz w:val="22"/>
          <w:szCs w:val="22"/>
        </w:rPr>
        <w:t>Чл.2</w:t>
      </w:r>
      <w:r w:rsidR="00415BB1" w:rsidRPr="00B33D76">
        <w:rPr>
          <w:b/>
          <w:sz w:val="22"/>
          <w:szCs w:val="22"/>
        </w:rPr>
        <w:t>2</w:t>
      </w:r>
      <w:r w:rsidR="00611EBB" w:rsidRPr="00B33D76">
        <w:rPr>
          <w:b/>
          <w:sz w:val="22"/>
          <w:szCs w:val="22"/>
        </w:rPr>
        <w:t>.</w:t>
      </w:r>
      <w:r w:rsidR="00611EBB" w:rsidRPr="00B33D76">
        <w:rPr>
          <w:sz w:val="22"/>
          <w:szCs w:val="22"/>
        </w:rPr>
        <w:tab/>
        <w:t xml:space="preserve">В случай на неизпълнение клаузите на настоящия договор или изпълнение </w:t>
      </w:r>
      <w:r w:rsidRPr="00B33D76">
        <w:rPr>
          <w:sz w:val="22"/>
          <w:szCs w:val="22"/>
        </w:rPr>
        <w:t>несъответстващо</w:t>
      </w:r>
      <w:r w:rsidR="00611EBB" w:rsidRPr="00B33D76">
        <w:rPr>
          <w:sz w:val="22"/>
          <w:szCs w:val="22"/>
        </w:rPr>
        <w:t xml:space="preserve"> с </w:t>
      </w:r>
      <w:r w:rsidRPr="00B33D76">
        <w:rPr>
          <w:sz w:val="22"/>
          <w:szCs w:val="22"/>
        </w:rPr>
        <w:t>Техническите</w:t>
      </w:r>
      <w:r w:rsidR="00611EBB" w:rsidRPr="00B33D76">
        <w:rPr>
          <w:sz w:val="22"/>
          <w:szCs w:val="22"/>
        </w:rPr>
        <w:t xml:space="preserve"> спецификации, Техническото предложение или Ценовото предложение дадени от страна на ИЗПЪЛНИТЕЛЯ, ВЪЗЛОЖИТЕЛЯТ има право да прекрати настоящия договор с едномесечно предизвестие, като задържи внесената гаранция. </w:t>
      </w:r>
    </w:p>
    <w:p w:rsidR="00611EBB" w:rsidRPr="00B33D76" w:rsidRDefault="00DE44A8" w:rsidP="00AE370A">
      <w:pPr>
        <w:ind w:firstLine="709"/>
        <w:jc w:val="both"/>
        <w:rPr>
          <w:bCs/>
          <w:sz w:val="22"/>
          <w:szCs w:val="22"/>
        </w:rPr>
      </w:pPr>
      <w:r w:rsidRPr="00B33D76">
        <w:rPr>
          <w:b/>
          <w:sz w:val="22"/>
          <w:szCs w:val="22"/>
        </w:rPr>
        <w:t>Чл.2</w:t>
      </w:r>
      <w:r w:rsidR="00415BB1" w:rsidRPr="00B33D76">
        <w:rPr>
          <w:b/>
          <w:sz w:val="22"/>
          <w:szCs w:val="22"/>
        </w:rPr>
        <w:t>3</w:t>
      </w:r>
      <w:r w:rsidRPr="00B33D76">
        <w:rPr>
          <w:b/>
          <w:sz w:val="22"/>
          <w:szCs w:val="22"/>
        </w:rPr>
        <w:t xml:space="preserve">. </w:t>
      </w:r>
      <w:r w:rsidRPr="00B33D76">
        <w:rPr>
          <w:bCs/>
          <w:sz w:val="22"/>
          <w:szCs w:val="22"/>
        </w:rPr>
        <w:t xml:space="preserve">ВЪЗЛОЖИТЕЛЯТ може да прекрати договора, ако в резултат на </w:t>
      </w:r>
      <w:r w:rsidR="00825CD6" w:rsidRPr="00B33D76">
        <w:rPr>
          <w:bCs/>
          <w:sz w:val="22"/>
          <w:szCs w:val="22"/>
        </w:rPr>
        <w:t xml:space="preserve">непредвидени </w:t>
      </w:r>
      <w:r w:rsidRPr="00B33D76">
        <w:rPr>
          <w:bCs/>
          <w:sz w:val="22"/>
          <w:szCs w:val="22"/>
        </w:rPr>
        <w:t xml:space="preserve">обстоятелства, възникнали след сключването му, не е в състояние да изпълни своите задължения. </w:t>
      </w:r>
    </w:p>
    <w:p w:rsidR="00DE44A8" w:rsidRPr="00B33D76" w:rsidRDefault="00825CD6" w:rsidP="00AE370A">
      <w:pPr>
        <w:tabs>
          <w:tab w:val="left" w:pos="1276"/>
          <w:tab w:val="left" w:pos="1560"/>
        </w:tabs>
        <w:ind w:firstLine="720"/>
        <w:jc w:val="both"/>
        <w:rPr>
          <w:sz w:val="22"/>
          <w:szCs w:val="22"/>
        </w:rPr>
      </w:pPr>
      <w:r w:rsidRPr="00B33D76">
        <w:rPr>
          <w:b/>
          <w:sz w:val="22"/>
          <w:szCs w:val="22"/>
        </w:rPr>
        <w:t>Чл.2</w:t>
      </w:r>
      <w:r w:rsidR="00415BB1" w:rsidRPr="00B33D76">
        <w:rPr>
          <w:b/>
          <w:sz w:val="22"/>
          <w:szCs w:val="22"/>
        </w:rPr>
        <w:t>4</w:t>
      </w:r>
      <w:r w:rsidR="00DE44A8" w:rsidRPr="00B33D76">
        <w:rPr>
          <w:b/>
          <w:sz w:val="22"/>
          <w:szCs w:val="22"/>
        </w:rPr>
        <w:t>.</w:t>
      </w:r>
      <w:r w:rsidR="00DE44A8" w:rsidRPr="00B33D76">
        <w:rPr>
          <w:sz w:val="22"/>
          <w:szCs w:val="22"/>
        </w:rPr>
        <w:tab/>
        <w:t>Страните не се освобождават от задължение да уредят всички финансови задължения възникнали преди прекратяване на договора.</w:t>
      </w:r>
    </w:p>
    <w:p w:rsidR="00415BB1" w:rsidRPr="00B33D76" w:rsidRDefault="00415BB1" w:rsidP="00DE44A8">
      <w:pPr>
        <w:tabs>
          <w:tab w:val="left" w:pos="1276"/>
          <w:tab w:val="left" w:pos="1560"/>
        </w:tabs>
        <w:ind w:right="-284" w:firstLine="720"/>
        <w:jc w:val="both"/>
        <w:rPr>
          <w:sz w:val="22"/>
          <w:szCs w:val="22"/>
        </w:rPr>
      </w:pPr>
    </w:p>
    <w:p w:rsidR="00415BB1" w:rsidRPr="00B33D76" w:rsidRDefault="00415BB1" w:rsidP="00DE44A8">
      <w:pPr>
        <w:tabs>
          <w:tab w:val="left" w:pos="1276"/>
          <w:tab w:val="left" w:pos="1560"/>
        </w:tabs>
        <w:ind w:right="-284" w:firstLine="720"/>
        <w:jc w:val="both"/>
        <w:rPr>
          <w:sz w:val="22"/>
          <w:szCs w:val="22"/>
        </w:rPr>
      </w:pPr>
    </w:p>
    <w:p w:rsidR="00415BB1" w:rsidRPr="00B33D76" w:rsidRDefault="00415BB1" w:rsidP="00DE44A8">
      <w:pPr>
        <w:tabs>
          <w:tab w:val="left" w:pos="1276"/>
          <w:tab w:val="left" w:pos="1560"/>
        </w:tabs>
        <w:ind w:right="-284" w:firstLine="720"/>
        <w:jc w:val="both"/>
        <w:rPr>
          <w:sz w:val="22"/>
          <w:szCs w:val="22"/>
        </w:rPr>
      </w:pPr>
    </w:p>
    <w:p w:rsidR="00BE4B68" w:rsidRPr="00B33D76" w:rsidRDefault="00415BB1" w:rsidP="00415BB1">
      <w:pPr>
        <w:ind w:firstLine="480"/>
        <w:rPr>
          <w:color w:val="000000"/>
          <w:sz w:val="22"/>
          <w:szCs w:val="22"/>
        </w:rPr>
      </w:pPr>
      <w:r w:rsidRPr="00B33D76">
        <w:rPr>
          <w:b/>
          <w:color w:val="000000"/>
          <w:sz w:val="22"/>
          <w:szCs w:val="22"/>
        </w:rPr>
        <w:t xml:space="preserve">XII. </w:t>
      </w:r>
      <w:r w:rsidR="00BE4B68" w:rsidRPr="00B33D76">
        <w:rPr>
          <w:b/>
          <w:color w:val="000000"/>
          <w:sz w:val="22"/>
          <w:szCs w:val="22"/>
        </w:rPr>
        <w:t>П</w:t>
      </w:r>
      <w:r w:rsidRPr="00B33D76">
        <w:rPr>
          <w:b/>
          <w:color w:val="000000"/>
          <w:sz w:val="22"/>
          <w:szCs w:val="22"/>
        </w:rPr>
        <w:t>ОДИЗПЪЛНИТЕЛИ</w:t>
      </w:r>
      <w:r w:rsidR="00BE4B68" w:rsidRPr="00B33D76">
        <w:rPr>
          <w:b/>
          <w:color w:val="000000"/>
          <w:sz w:val="22"/>
          <w:szCs w:val="22"/>
        </w:rPr>
        <w:t xml:space="preserve"> </w:t>
      </w:r>
      <w:r w:rsidR="00AC734E" w:rsidRPr="00B33D76">
        <w:rPr>
          <w:color w:val="000000"/>
          <w:sz w:val="22"/>
          <w:szCs w:val="22"/>
        </w:rPr>
        <w:t>(</w:t>
      </w:r>
      <w:r w:rsidR="00AC734E" w:rsidRPr="00B33D76">
        <w:rPr>
          <w:i/>
          <w:color w:val="000000"/>
          <w:sz w:val="22"/>
          <w:szCs w:val="22"/>
        </w:rPr>
        <w:t>когато е приложимо</w:t>
      </w:r>
      <w:r w:rsidR="00AC734E" w:rsidRPr="00B33D76">
        <w:rPr>
          <w:color w:val="000000"/>
          <w:sz w:val="22"/>
          <w:szCs w:val="22"/>
        </w:rPr>
        <w:t>)</w:t>
      </w:r>
    </w:p>
    <w:p w:rsidR="00415BB1" w:rsidRPr="00B33D76" w:rsidRDefault="00415BB1" w:rsidP="00415BB1">
      <w:pPr>
        <w:ind w:firstLine="480"/>
        <w:rPr>
          <w:b/>
          <w:color w:val="000000"/>
          <w:sz w:val="22"/>
          <w:szCs w:val="22"/>
        </w:rPr>
      </w:pPr>
    </w:p>
    <w:p w:rsidR="00BE4B68" w:rsidRPr="00B33D76" w:rsidRDefault="00415BB1" w:rsidP="00BE4B68">
      <w:pPr>
        <w:ind w:firstLine="480"/>
        <w:jc w:val="both"/>
        <w:rPr>
          <w:color w:val="000000"/>
          <w:sz w:val="22"/>
          <w:szCs w:val="22"/>
        </w:rPr>
      </w:pPr>
      <w:r w:rsidRPr="00B33D76">
        <w:rPr>
          <w:b/>
          <w:sz w:val="22"/>
          <w:szCs w:val="22"/>
        </w:rPr>
        <w:t>Чл.2</w:t>
      </w:r>
      <w:r w:rsidR="00AE370A" w:rsidRPr="00B33D76">
        <w:rPr>
          <w:b/>
          <w:sz w:val="22"/>
          <w:szCs w:val="22"/>
        </w:rPr>
        <w:t>5</w:t>
      </w:r>
      <w:r w:rsidRPr="00B33D76">
        <w:rPr>
          <w:b/>
          <w:sz w:val="22"/>
          <w:szCs w:val="22"/>
        </w:rPr>
        <w:t>.</w:t>
      </w:r>
      <w:r w:rsidR="00BE4B68" w:rsidRPr="00B33D76">
        <w:rPr>
          <w:rStyle w:val="ala54"/>
          <w:color w:val="000000"/>
          <w:sz w:val="22"/>
          <w:szCs w:val="22"/>
        </w:rPr>
        <w:t xml:space="preserve"> </w:t>
      </w:r>
      <w:r w:rsidR="00AE370A" w:rsidRPr="00B33D76">
        <w:rPr>
          <w:b/>
          <w:sz w:val="22"/>
          <w:szCs w:val="22"/>
        </w:rPr>
        <w:t>(1)</w:t>
      </w:r>
      <w:r w:rsidR="00AE370A" w:rsidRPr="00B33D76">
        <w:rPr>
          <w:sz w:val="22"/>
          <w:szCs w:val="22"/>
        </w:rPr>
        <w:t xml:space="preserve">  </w:t>
      </w:r>
      <w:r w:rsidR="00BE4B68" w:rsidRPr="00B33D76">
        <w:rPr>
          <w:rStyle w:val="ala54"/>
          <w:color w:val="000000"/>
          <w:sz w:val="22"/>
          <w:szCs w:val="22"/>
        </w:rPr>
        <w:t xml:space="preserve">Изпълнителите сключват договор за подизпълнение с подизпълнителите, посочени в офертата. </w:t>
      </w:r>
    </w:p>
    <w:p w:rsidR="00BE4B68" w:rsidRPr="00B33D76" w:rsidRDefault="00AE370A" w:rsidP="00BE4B68">
      <w:pPr>
        <w:ind w:firstLine="480"/>
        <w:jc w:val="both"/>
        <w:rPr>
          <w:color w:val="000000"/>
          <w:sz w:val="22"/>
          <w:szCs w:val="22"/>
        </w:rPr>
      </w:pPr>
      <w:r w:rsidRPr="00B33D76">
        <w:rPr>
          <w:b/>
          <w:sz w:val="22"/>
          <w:szCs w:val="22"/>
        </w:rPr>
        <w:t>(2)</w:t>
      </w:r>
      <w:r w:rsidRPr="00B33D76">
        <w:rPr>
          <w:sz w:val="22"/>
          <w:szCs w:val="22"/>
        </w:rPr>
        <w:t xml:space="preserve">  </w:t>
      </w:r>
      <w:r w:rsidR="00BE4B68" w:rsidRPr="00B33D76">
        <w:rPr>
          <w:color w:val="000000"/>
          <w:sz w:val="22"/>
          <w:szCs w:val="22"/>
        </w:rPr>
        <w:t xml:space="preserve">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w:t>
      </w:r>
      <w:r w:rsidR="00BE4B68" w:rsidRPr="00B33D76">
        <w:rPr>
          <w:color w:val="000000"/>
          <w:sz w:val="22"/>
          <w:szCs w:val="22"/>
        </w:rPr>
        <w:lastRenderedPageBreak/>
        <w:t xml:space="preserve">допълнителното споразумение на възложителя заедно с доказателства, че са изпълнени условията по </w:t>
      </w:r>
      <w:r w:rsidR="00B84BF2" w:rsidRPr="00B33D76">
        <w:rPr>
          <w:color w:val="000000"/>
          <w:sz w:val="22"/>
          <w:szCs w:val="22"/>
        </w:rPr>
        <w:t>чл</w:t>
      </w:r>
      <w:r w:rsidR="00BE4B68" w:rsidRPr="00B33D76">
        <w:rPr>
          <w:color w:val="000000"/>
          <w:sz w:val="22"/>
          <w:szCs w:val="22"/>
        </w:rPr>
        <w:t xml:space="preserve">. </w:t>
      </w:r>
      <w:r w:rsidR="00316E13" w:rsidRPr="00B33D76">
        <w:rPr>
          <w:color w:val="000000"/>
          <w:sz w:val="22"/>
          <w:szCs w:val="22"/>
        </w:rPr>
        <w:t>26, ал.1</w:t>
      </w:r>
      <w:r w:rsidR="00BE4B68" w:rsidRPr="00B33D76">
        <w:rPr>
          <w:color w:val="000000"/>
          <w:sz w:val="22"/>
          <w:szCs w:val="22"/>
        </w:rPr>
        <w:t xml:space="preserve"> и </w:t>
      </w:r>
      <w:r w:rsidR="00316E13" w:rsidRPr="00B33D76">
        <w:rPr>
          <w:color w:val="000000"/>
          <w:sz w:val="22"/>
          <w:szCs w:val="22"/>
        </w:rPr>
        <w:t>чл</w:t>
      </w:r>
      <w:r w:rsidR="00BE4B68" w:rsidRPr="00B33D76">
        <w:rPr>
          <w:color w:val="000000"/>
          <w:sz w:val="22"/>
          <w:szCs w:val="22"/>
        </w:rPr>
        <w:t>.</w:t>
      </w:r>
      <w:r w:rsidR="00316E13" w:rsidRPr="00B33D76">
        <w:rPr>
          <w:color w:val="000000"/>
          <w:sz w:val="22"/>
          <w:szCs w:val="22"/>
        </w:rPr>
        <w:t>29</w:t>
      </w:r>
      <w:r w:rsidR="00BE4B68" w:rsidRPr="00B33D76">
        <w:rPr>
          <w:color w:val="000000"/>
          <w:sz w:val="22"/>
          <w:szCs w:val="22"/>
        </w:rPr>
        <w:t xml:space="preserve">. </w:t>
      </w:r>
    </w:p>
    <w:p w:rsidR="00BE4B68" w:rsidRPr="00B33D76" w:rsidRDefault="00415BB1" w:rsidP="00BE4B68">
      <w:pPr>
        <w:ind w:firstLine="480"/>
        <w:jc w:val="both"/>
        <w:rPr>
          <w:color w:val="000000"/>
          <w:sz w:val="22"/>
          <w:szCs w:val="22"/>
        </w:rPr>
      </w:pPr>
      <w:r w:rsidRPr="00B33D76">
        <w:rPr>
          <w:b/>
          <w:sz w:val="22"/>
          <w:szCs w:val="22"/>
        </w:rPr>
        <w:t>Чл.2</w:t>
      </w:r>
      <w:r w:rsidR="00AE370A" w:rsidRPr="00B33D76">
        <w:rPr>
          <w:b/>
          <w:sz w:val="22"/>
          <w:szCs w:val="22"/>
        </w:rPr>
        <w:t>6</w:t>
      </w:r>
      <w:r w:rsidRPr="00B33D76">
        <w:rPr>
          <w:b/>
          <w:sz w:val="22"/>
          <w:szCs w:val="22"/>
        </w:rPr>
        <w:t>.</w:t>
      </w:r>
      <w:r w:rsidR="00AE370A" w:rsidRPr="00B33D76">
        <w:rPr>
          <w:b/>
          <w:sz w:val="22"/>
          <w:szCs w:val="22"/>
        </w:rPr>
        <w:t xml:space="preserve"> (1)</w:t>
      </w:r>
      <w:r w:rsidR="00AE370A" w:rsidRPr="00B33D76">
        <w:rPr>
          <w:sz w:val="22"/>
          <w:szCs w:val="22"/>
        </w:rPr>
        <w:t xml:space="preserve">  </w:t>
      </w:r>
      <w:r w:rsidR="00BE4B68" w:rsidRPr="00B33D76">
        <w:rPr>
          <w:color w:val="000000"/>
          <w:sz w:val="22"/>
          <w:szCs w:val="22"/>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BE4B68" w:rsidRPr="00B33D76" w:rsidRDefault="00AE370A" w:rsidP="00BE4B68">
      <w:pPr>
        <w:ind w:firstLine="480"/>
        <w:jc w:val="both"/>
        <w:rPr>
          <w:color w:val="000000"/>
          <w:sz w:val="22"/>
          <w:szCs w:val="22"/>
        </w:rPr>
      </w:pPr>
      <w:r w:rsidRPr="00B33D76">
        <w:rPr>
          <w:b/>
          <w:sz w:val="22"/>
          <w:szCs w:val="22"/>
        </w:rPr>
        <w:t>(2)</w:t>
      </w:r>
      <w:r w:rsidRPr="00B33D76">
        <w:rPr>
          <w:sz w:val="22"/>
          <w:szCs w:val="22"/>
        </w:rPr>
        <w:t xml:space="preserve">  </w:t>
      </w:r>
      <w:r w:rsidR="00BE4B68" w:rsidRPr="00B33D76">
        <w:rPr>
          <w:color w:val="000000"/>
          <w:sz w:val="22"/>
          <w:szCs w:val="22"/>
        </w:rPr>
        <w:t xml:space="preserve">Възложителят изисква замяна на подизпълнител, който не отговаря на условията по </w:t>
      </w:r>
      <w:r w:rsidR="00316E13" w:rsidRPr="00B33D76">
        <w:rPr>
          <w:color w:val="000000"/>
          <w:sz w:val="22"/>
          <w:szCs w:val="22"/>
        </w:rPr>
        <w:t>чл</w:t>
      </w:r>
      <w:r w:rsidR="00BE4B68" w:rsidRPr="00B33D76">
        <w:rPr>
          <w:color w:val="000000"/>
          <w:sz w:val="22"/>
          <w:szCs w:val="22"/>
        </w:rPr>
        <w:t>.</w:t>
      </w:r>
      <w:r w:rsidR="00316E13" w:rsidRPr="00B33D76">
        <w:rPr>
          <w:color w:val="000000"/>
          <w:sz w:val="22"/>
          <w:szCs w:val="22"/>
        </w:rPr>
        <w:t xml:space="preserve"> 26, ал.1</w:t>
      </w:r>
      <w:r w:rsidR="00BE4B68" w:rsidRPr="00B33D76">
        <w:rPr>
          <w:color w:val="000000"/>
          <w:sz w:val="22"/>
          <w:szCs w:val="22"/>
        </w:rPr>
        <w:t xml:space="preserve">. </w:t>
      </w:r>
    </w:p>
    <w:p w:rsidR="00BE4B68" w:rsidRPr="00B33D76" w:rsidRDefault="00AE370A" w:rsidP="00BE4B68">
      <w:pPr>
        <w:ind w:firstLine="480"/>
        <w:jc w:val="both"/>
        <w:rPr>
          <w:color w:val="000000"/>
          <w:sz w:val="22"/>
          <w:szCs w:val="22"/>
        </w:rPr>
      </w:pPr>
      <w:r w:rsidRPr="00B33D76">
        <w:rPr>
          <w:b/>
          <w:sz w:val="22"/>
          <w:szCs w:val="22"/>
        </w:rPr>
        <w:t>Чл.27. (1)</w:t>
      </w:r>
      <w:r w:rsidRPr="00B33D76">
        <w:rPr>
          <w:sz w:val="22"/>
          <w:szCs w:val="22"/>
        </w:rPr>
        <w:t xml:space="preserve">  </w:t>
      </w:r>
      <w:r w:rsidR="00BE4B68" w:rsidRPr="00B33D76">
        <w:rPr>
          <w:color w:val="000000"/>
          <w:sz w:val="22"/>
          <w:szCs w:val="22"/>
        </w:rPr>
        <w:t xml:space="preserve">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w:t>
      </w:r>
    </w:p>
    <w:p w:rsidR="00BE4B68" w:rsidRPr="00B33D76" w:rsidRDefault="00AE370A" w:rsidP="00BE4B68">
      <w:pPr>
        <w:ind w:firstLine="480"/>
        <w:jc w:val="both"/>
        <w:rPr>
          <w:color w:val="000000"/>
          <w:sz w:val="22"/>
          <w:szCs w:val="22"/>
        </w:rPr>
      </w:pPr>
      <w:r w:rsidRPr="00B33D76">
        <w:rPr>
          <w:b/>
          <w:sz w:val="22"/>
          <w:szCs w:val="22"/>
        </w:rPr>
        <w:t>(2)</w:t>
      </w:r>
      <w:r w:rsidRPr="00B33D76">
        <w:rPr>
          <w:sz w:val="22"/>
          <w:szCs w:val="22"/>
        </w:rPr>
        <w:t xml:space="preserve">  </w:t>
      </w:r>
      <w:r w:rsidR="00BE4B68" w:rsidRPr="00B33D76">
        <w:rPr>
          <w:color w:val="000000"/>
          <w:sz w:val="22"/>
          <w:szCs w:val="22"/>
        </w:rPr>
        <w:t xml:space="preserve"> Разплащанията по </w:t>
      </w:r>
      <w:r w:rsidR="00316E13" w:rsidRPr="00B33D76">
        <w:rPr>
          <w:color w:val="000000"/>
          <w:sz w:val="22"/>
          <w:szCs w:val="22"/>
        </w:rPr>
        <w:t xml:space="preserve">чл. 27, ал.1 </w:t>
      </w:r>
      <w:r w:rsidR="00BE4B68" w:rsidRPr="00B33D76">
        <w:rPr>
          <w:color w:val="000000"/>
          <w:sz w:val="22"/>
          <w:szCs w:val="22"/>
        </w:rPr>
        <w:t xml:space="preserve">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rsidR="00BE4B68" w:rsidRPr="00B33D76" w:rsidRDefault="00AE370A" w:rsidP="00BE4B68">
      <w:pPr>
        <w:ind w:firstLine="480"/>
        <w:jc w:val="both"/>
        <w:rPr>
          <w:color w:val="000000"/>
          <w:sz w:val="22"/>
          <w:szCs w:val="22"/>
        </w:rPr>
      </w:pPr>
      <w:r w:rsidRPr="00B33D76">
        <w:rPr>
          <w:b/>
          <w:sz w:val="22"/>
          <w:szCs w:val="22"/>
        </w:rPr>
        <w:t>(3)</w:t>
      </w:r>
      <w:r w:rsidRPr="00B33D76">
        <w:rPr>
          <w:sz w:val="22"/>
          <w:szCs w:val="22"/>
        </w:rPr>
        <w:t xml:space="preserve">  </w:t>
      </w:r>
      <w:r w:rsidR="00BE4B68" w:rsidRPr="00B33D76">
        <w:rPr>
          <w:color w:val="000000"/>
          <w:sz w:val="22"/>
          <w:szCs w:val="22"/>
        </w:rPr>
        <w:t xml:space="preserve">Към искането по </w:t>
      </w:r>
      <w:r w:rsidR="00050FD7" w:rsidRPr="00B33D76">
        <w:rPr>
          <w:color w:val="000000"/>
          <w:sz w:val="22"/>
          <w:szCs w:val="22"/>
        </w:rPr>
        <w:t xml:space="preserve">чл. 27, ал.2 </w:t>
      </w:r>
      <w:r w:rsidR="00BE4B68" w:rsidRPr="00B33D76">
        <w:rPr>
          <w:color w:val="000000"/>
          <w:sz w:val="22"/>
          <w:szCs w:val="22"/>
        </w:rPr>
        <w:t xml:space="preserve">изпълнителят предоставя становище, от което да е видно дали оспорва плащанията или част от тях като недължими. </w:t>
      </w:r>
    </w:p>
    <w:p w:rsidR="00BE4B68" w:rsidRPr="00B33D76" w:rsidRDefault="00AE370A" w:rsidP="00BE4B68">
      <w:pPr>
        <w:ind w:firstLine="480"/>
        <w:jc w:val="both"/>
        <w:rPr>
          <w:color w:val="000000"/>
          <w:sz w:val="22"/>
          <w:szCs w:val="22"/>
        </w:rPr>
      </w:pPr>
      <w:r w:rsidRPr="00B33D76">
        <w:rPr>
          <w:b/>
          <w:sz w:val="22"/>
          <w:szCs w:val="22"/>
        </w:rPr>
        <w:t>(4)</w:t>
      </w:r>
      <w:r w:rsidRPr="00B33D76">
        <w:rPr>
          <w:sz w:val="22"/>
          <w:szCs w:val="22"/>
        </w:rPr>
        <w:t xml:space="preserve">  </w:t>
      </w:r>
      <w:r w:rsidR="00BE4B68" w:rsidRPr="00B33D76">
        <w:rPr>
          <w:color w:val="000000"/>
          <w:sz w:val="22"/>
          <w:szCs w:val="22"/>
        </w:rPr>
        <w:t xml:space="preserve">Възложителят има право да откаже плащане по </w:t>
      </w:r>
      <w:r w:rsidR="00050FD7" w:rsidRPr="00B33D76">
        <w:rPr>
          <w:color w:val="000000"/>
          <w:sz w:val="22"/>
          <w:szCs w:val="22"/>
        </w:rPr>
        <w:t>чл. 27, ал.1</w:t>
      </w:r>
      <w:r w:rsidR="00BE4B68" w:rsidRPr="00B33D76">
        <w:rPr>
          <w:color w:val="000000"/>
          <w:sz w:val="22"/>
          <w:szCs w:val="22"/>
        </w:rPr>
        <w:t xml:space="preserve">, когато искането за плащане е оспорено, до момента на отстраняване на причината за отказа. </w:t>
      </w:r>
    </w:p>
    <w:p w:rsidR="00BE4B68" w:rsidRPr="00B33D76" w:rsidRDefault="00AE370A" w:rsidP="00BE4B68">
      <w:pPr>
        <w:ind w:firstLine="480"/>
        <w:jc w:val="both"/>
        <w:rPr>
          <w:color w:val="000000"/>
          <w:sz w:val="22"/>
          <w:szCs w:val="22"/>
        </w:rPr>
      </w:pPr>
      <w:r w:rsidRPr="00B33D76">
        <w:rPr>
          <w:b/>
          <w:sz w:val="22"/>
          <w:szCs w:val="22"/>
        </w:rPr>
        <w:t>Чл.28.</w:t>
      </w:r>
      <w:r w:rsidR="00BE4B68" w:rsidRPr="00B33D76">
        <w:rPr>
          <w:color w:val="000000"/>
          <w:sz w:val="22"/>
          <w:szCs w:val="22"/>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p>
    <w:p w:rsidR="00BE4B68" w:rsidRPr="00B33D76" w:rsidRDefault="00AE370A" w:rsidP="00BE4B68">
      <w:pPr>
        <w:ind w:firstLine="480"/>
        <w:jc w:val="both"/>
        <w:rPr>
          <w:color w:val="000000"/>
          <w:sz w:val="22"/>
          <w:szCs w:val="22"/>
        </w:rPr>
      </w:pPr>
      <w:r w:rsidRPr="00B33D76">
        <w:rPr>
          <w:b/>
          <w:sz w:val="22"/>
          <w:szCs w:val="22"/>
        </w:rPr>
        <w:t>Чл.29.</w:t>
      </w:r>
      <w:r w:rsidR="00BE4B68" w:rsidRPr="00B33D76">
        <w:rPr>
          <w:color w:val="000000"/>
          <w:sz w:val="22"/>
          <w:szCs w:val="22"/>
        </w:rPr>
        <w:t xml:space="preserve">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 </w:t>
      </w:r>
    </w:p>
    <w:p w:rsidR="00BE4B68" w:rsidRPr="00B33D76" w:rsidRDefault="00AE370A" w:rsidP="00BE4B68">
      <w:pPr>
        <w:ind w:firstLine="480"/>
        <w:jc w:val="both"/>
        <w:rPr>
          <w:color w:val="000000"/>
          <w:sz w:val="22"/>
          <w:szCs w:val="22"/>
        </w:rPr>
      </w:pPr>
      <w:r w:rsidRPr="00B33D76">
        <w:rPr>
          <w:color w:val="000000"/>
          <w:sz w:val="22"/>
          <w:szCs w:val="22"/>
        </w:rPr>
        <w:t>т.</w:t>
      </w:r>
      <w:r w:rsidR="00BE4B68" w:rsidRPr="00B33D76">
        <w:rPr>
          <w:color w:val="000000"/>
          <w:sz w:val="22"/>
          <w:szCs w:val="22"/>
        </w:rPr>
        <w:t xml:space="preserve">1. за новия подизпълнител не са налице основанията за отстраняване в процедурата; </w:t>
      </w:r>
    </w:p>
    <w:p w:rsidR="00BE4B68" w:rsidRPr="00B33D76" w:rsidRDefault="00AE370A" w:rsidP="00BE4B68">
      <w:pPr>
        <w:ind w:firstLine="480"/>
        <w:jc w:val="both"/>
        <w:rPr>
          <w:color w:val="000000"/>
          <w:sz w:val="22"/>
          <w:szCs w:val="22"/>
        </w:rPr>
      </w:pPr>
      <w:r w:rsidRPr="00B33D76">
        <w:rPr>
          <w:color w:val="000000"/>
          <w:sz w:val="22"/>
          <w:szCs w:val="22"/>
        </w:rPr>
        <w:t>т</w:t>
      </w:r>
      <w:r w:rsidR="00BE4B68" w:rsidRPr="00B33D76">
        <w:rPr>
          <w:color w:val="000000"/>
          <w:sz w:val="22"/>
          <w:szCs w:val="22"/>
        </w:rPr>
        <w:t xml:space="preserve">.2.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rsidR="00BE4B68" w:rsidRPr="00B33D76" w:rsidRDefault="00AE370A" w:rsidP="00BE4B68">
      <w:pPr>
        <w:ind w:firstLine="480"/>
        <w:jc w:val="both"/>
        <w:rPr>
          <w:color w:val="000000"/>
          <w:sz w:val="22"/>
          <w:szCs w:val="22"/>
        </w:rPr>
      </w:pPr>
      <w:r w:rsidRPr="00B33D76">
        <w:rPr>
          <w:b/>
          <w:sz w:val="22"/>
          <w:szCs w:val="22"/>
        </w:rPr>
        <w:t>Чл.30.</w:t>
      </w:r>
      <w:r w:rsidR="00BE4B68" w:rsidRPr="00B33D76">
        <w:rPr>
          <w:color w:val="000000"/>
          <w:sz w:val="22"/>
          <w:szCs w:val="22"/>
        </w:rPr>
        <w:t xml:space="preserve">При замяна или включване на подизпълнител изпълнителят представя на възложителя всички документи, които доказват изпълнението на условията по </w:t>
      </w:r>
      <w:r w:rsidR="00050FD7" w:rsidRPr="00B33D76">
        <w:rPr>
          <w:color w:val="000000"/>
          <w:sz w:val="22"/>
          <w:szCs w:val="22"/>
        </w:rPr>
        <w:t>чл. 29</w:t>
      </w:r>
      <w:r w:rsidR="00BE4B68" w:rsidRPr="00B33D76">
        <w:rPr>
          <w:color w:val="000000"/>
          <w:sz w:val="22"/>
          <w:szCs w:val="22"/>
        </w:rPr>
        <w:t xml:space="preserve">. </w:t>
      </w:r>
    </w:p>
    <w:p w:rsidR="00190ABD" w:rsidRDefault="00AE370A" w:rsidP="00BE4B68">
      <w:pPr>
        <w:ind w:firstLine="480"/>
        <w:jc w:val="both"/>
        <w:rPr>
          <w:color w:val="000000"/>
          <w:sz w:val="22"/>
          <w:szCs w:val="22"/>
        </w:rPr>
      </w:pPr>
      <w:r w:rsidRPr="00B33D76">
        <w:rPr>
          <w:b/>
          <w:sz w:val="22"/>
          <w:szCs w:val="22"/>
        </w:rPr>
        <w:t>Чл.31.</w:t>
      </w:r>
      <w:r w:rsidR="00BE4B68" w:rsidRPr="00B33D76">
        <w:rPr>
          <w:color w:val="000000"/>
          <w:sz w:val="22"/>
          <w:szCs w:val="22"/>
        </w:rPr>
        <w:t xml:space="preserve"> Подизпълнителите нямат право да превъзлагат една или повече от дейностите, които са включени в предмета на договора за подизпълнение.</w:t>
      </w:r>
    </w:p>
    <w:p w:rsidR="00BE4B68" w:rsidRPr="00B33D76" w:rsidRDefault="00BE4B68" w:rsidP="00BE4B68">
      <w:pPr>
        <w:ind w:firstLine="480"/>
        <w:jc w:val="both"/>
        <w:rPr>
          <w:color w:val="000000"/>
          <w:sz w:val="22"/>
          <w:szCs w:val="22"/>
        </w:rPr>
      </w:pPr>
      <w:r w:rsidRPr="00B33D76">
        <w:rPr>
          <w:color w:val="000000"/>
          <w:sz w:val="22"/>
          <w:szCs w:val="22"/>
        </w:rPr>
        <w:t xml:space="preserve"> </w:t>
      </w:r>
    </w:p>
    <w:p w:rsidR="00190ABD" w:rsidRPr="008F0F62" w:rsidRDefault="00190ABD" w:rsidP="00372117">
      <w:pPr>
        <w:ind w:left="40" w:firstLine="740"/>
        <w:jc w:val="both"/>
        <w:rPr>
          <w:rFonts w:eastAsia="Arial Unicode MS"/>
          <w:b/>
          <w:color w:val="000000"/>
          <w:sz w:val="22"/>
          <w:szCs w:val="22"/>
          <w:lang w:eastAsia="bg-BG"/>
        </w:rPr>
      </w:pPr>
      <w:r w:rsidRPr="008F0F62">
        <w:rPr>
          <w:rFonts w:eastAsia="Arial Unicode MS"/>
          <w:b/>
          <w:color w:val="000000"/>
          <w:sz w:val="22"/>
          <w:szCs w:val="22"/>
          <w:lang w:eastAsia="bg-BG"/>
        </w:rPr>
        <w:t>Х</w:t>
      </w:r>
      <w:r w:rsidR="000735FF" w:rsidRPr="008F0F62">
        <w:rPr>
          <w:rFonts w:eastAsia="Arial Unicode MS"/>
          <w:b/>
          <w:color w:val="000000"/>
          <w:sz w:val="22"/>
          <w:szCs w:val="22"/>
          <w:lang w:val="en-US" w:eastAsia="bg-BG"/>
        </w:rPr>
        <w:t>III</w:t>
      </w:r>
      <w:r w:rsidRPr="008F0F62">
        <w:rPr>
          <w:rFonts w:eastAsia="Arial Unicode MS"/>
          <w:b/>
          <w:color w:val="000000"/>
          <w:sz w:val="22"/>
          <w:szCs w:val="22"/>
          <w:lang w:eastAsia="bg-BG"/>
        </w:rPr>
        <w:t>. ОПЦИЯ ЗА ДОПЪЛНИТЕЛНИ ДОСТАВКИ</w:t>
      </w:r>
    </w:p>
    <w:p w:rsidR="002463CC" w:rsidRPr="008F0F62" w:rsidRDefault="0074072C" w:rsidP="00372117">
      <w:pPr>
        <w:ind w:right="40" w:firstLine="708"/>
        <w:jc w:val="both"/>
        <w:rPr>
          <w:bCs/>
          <w:color w:val="000000"/>
          <w:sz w:val="22"/>
          <w:szCs w:val="22"/>
        </w:rPr>
      </w:pPr>
      <w:r w:rsidRPr="008F0F62">
        <w:rPr>
          <w:rFonts w:eastAsia="Arial Unicode MS"/>
          <w:b/>
          <w:color w:val="000000"/>
          <w:sz w:val="22"/>
          <w:szCs w:val="22"/>
        </w:rPr>
        <w:t>Чл. 32</w:t>
      </w:r>
      <w:r w:rsidR="00190ABD" w:rsidRPr="008F0F62">
        <w:rPr>
          <w:rFonts w:eastAsia="Arial Unicode MS"/>
          <w:b/>
          <w:color w:val="000000"/>
          <w:sz w:val="22"/>
          <w:szCs w:val="22"/>
        </w:rPr>
        <w:t xml:space="preserve"> (1)</w:t>
      </w:r>
      <w:r w:rsidR="00190ABD" w:rsidRPr="008F0F62">
        <w:rPr>
          <w:rFonts w:eastAsia="Arial Unicode MS"/>
          <w:color w:val="000000"/>
          <w:sz w:val="22"/>
          <w:szCs w:val="22"/>
        </w:rPr>
        <w:t xml:space="preserve"> ВЪЗЛОЖИТЕЛЯТ си запазва правото да възложи „опция за допълнителни доставки”, в размер до </w:t>
      </w:r>
      <w:r w:rsidR="002463CC" w:rsidRPr="008F0F62">
        <w:rPr>
          <w:bCs/>
          <w:color w:val="000000"/>
          <w:sz w:val="22"/>
          <w:szCs w:val="22"/>
        </w:rPr>
        <w:t>достигане на посочената в чл. 3, ал. 3, б. „б” стойност по настоящия договор;</w:t>
      </w:r>
    </w:p>
    <w:p w:rsidR="00190ABD" w:rsidRPr="008F0F62" w:rsidRDefault="00D47827" w:rsidP="00372117">
      <w:pPr>
        <w:ind w:left="40" w:firstLine="740"/>
        <w:jc w:val="both"/>
        <w:rPr>
          <w:rFonts w:eastAsia="Arial Unicode MS"/>
          <w:color w:val="000000"/>
          <w:sz w:val="22"/>
          <w:szCs w:val="22"/>
          <w:lang w:eastAsia="bg-BG"/>
        </w:rPr>
      </w:pPr>
      <w:r w:rsidRPr="008F0F62">
        <w:rPr>
          <w:rFonts w:eastAsia="Arial Unicode MS"/>
          <w:b/>
          <w:color w:val="000000"/>
          <w:sz w:val="22"/>
          <w:szCs w:val="22"/>
          <w:lang w:eastAsia="bg-BG"/>
        </w:rPr>
        <w:t xml:space="preserve"> </w:t>
      </w:r>
      <w:r w:rsidR="00190ABD" w:rsidRPr="008F0F62">
        <w:rPr>
          <w:rFonts w:eastAsia="Arial Unicode MS"/>
          <w:b/>
          <w:color w:val="000000"/>
          <w:sz w:val="22"/>
          <w:szCs w:val="22"/>
          <w:lang w:eastAsia="bg-BG"/>
        </w:rPr>
        <w:t>(2)</w:t>
      </w:r>
      <w:r w:rsidR="00190ABD" w:rsidRPr="008F0F62">
        <w:rPr>
          <w:rFonts w:eastAsia="Arial Unicode MS"/>
          <w:color w:val="000000"/>
          <w:sz w:val="22"/>
          <w:szCs w:val="22"/>
          <w:lang w:eastAsia="bg-BG"/>
        </w:rPr>
        <w:t xml:space="preserve"> „Опцията за допълнителни доставки” се счита за упражнена, след изрична писмена заявка от страна на ВЪЗЛОЖИТЕЛЯ до ИЗПЪЛНИТЕЛЯ</w:t>
      </w:r>
      <w:r w:rsidR="00D779DC" w:rsidRPr="008F0F62">
        <w:rPr>
          <w:rFonts w:eastAsia="Arial Unicode MS"/>
          <w:color w:val="000000"/>
          <w:sz w:val="22"/>
          <w:szCs w:val="22"/>
          <w:lang w:eastAsia="bg-BG"/>
        </w:rPr>
        <w:t xml:space="preserve"> и сключване на допълнително споразумение</w:t>
      </w:r>
      <w:r w:rsidR="00372117" w:rsidRPr="008F0F62">
        <w:rPr>
          <w:rFonts w:eastAsia="Arial Unicode MS"/>
          <w:color w:val="000000"/>
          <w:sz w:val="22"/>
          <w:szCs w:val="22"/>
          <w:lang w:eastAsia="bg-BG"/>
        </w:rPr>
        <w:t xml:space="preserve"> /анекс/ между двете страни съгласно чл. 116, ал.1, т.1 ЗОП.</w:t>
      </w:r>
    </w:p>
    <w:p w:rsidR="00190ABD" w:rsidRPr="008F0F62" w:rsidRDefault="00190ABD" w:rsidP="00D779DC">
      <w:pPr>
        <w:ind w:left="40" w:firstLine="740"/>
        <w:jc w:val="both"/>
        <w:rPr>
          <w:rFonts w:eastAsia="Arial Unicode MS"/>
          <w:color w:val="000000"/>
          <w:sz w:val="22"/>
          <w:szCs w:val="22"/>
          <w:lang w:eastAsia="bg-BG"/>
        </w:rPr>
      </w:pPr>
      <w:r w:rsidRPr="008F0F62">
        <w:rPr>
          <w:rFonts w:eastAsia="Arial Unicode MS"/>
          <w:b/>
          <w:color w:val="000000"/>
          <w:sz w:val="22"/>
          <w:szCs w:val="22"/>
          <w:lang w:eastAsia="bg-BG"/>
        </w:rPr>
        <w:t>(3)</w:t>
      </w:r>
      <w:r w:rsidRPr="008F0F62">
        <w:rPr>
          <w:rFonts w:eastAsia="Arial Unicode MS"/>
          <w:color w:val="000000"/>
          <w:sz w:val="22"/>
          <w:szCs w:val="22"/>
          <w:lang w:eastAsia="bg-BG"/>
        </w:rPr>
        <w:t xml:space="preserve"> Заявката </w:t>
      </w:r>
      <w:r w:rsidR="00372117" w:rsidRPr="008F0F62">
        <w:rPr>
          <w:rFonts w:eastAsia="Arial Unicode MS"/>
          <w:color w:val="000000"/>
          <w:sz w:val="22"/>
          <w:szCs w:val="22"/>
          <w:lang w:eastAsia="bg-BG"/>
        </w:rPr>
        <w:t xml:space="preserve">и допълнителното споразумение </w:t>
      </w:r>
      <w:r w:rsidRPr="008F0F62">
        <w:rPr>
          <w:rFonts w:eastAsia="Arial Unicode MS"/>
          <w:color w:val="000000"/>
          <w:sz w:val="22"/>
          <w:szCs w:val="22"/>
          <w:lang w:eastAsia="bg-BG"/>
        </w:rPr>
        <w:t xml:space="preserve">по ал. 2 съдържа цялата налична информация при Възложителя, необходима на Изпълнителя за </w:t>
      </w:r>
      <w:r w:rsidRPr="008F0F62">
        <w:rPr>
          <w:bCs/>
          <w:color w:val="000000"/>
          <w:sz w:val="22"/>
          <w:szCs w:val="22"/>
          <w:lang w:eastAsia="bg-BG"/>
        </w:rPr>
        <w:t>включването на новата партида в пазара на балансираща енергия</w:t>
      </w:r>
      <w:r w:rsidRPr="008F0F62">
        <w:rPr>
          <w:rFonts w:eastAsia="Arial Unicode MS"/>
          <w:color w:val="000000"/>
          <w:sz w:val="22"/>
          <w:szCs w:val="22"/>
          <w:lang w:eastAsia="bg-BG"/>
        </w:rPr>
        <w:t>.</w:t>
      </w:r>
    </w:p>
    <w:p w:rsidR="00190ABD" w:rsidRPr="008F0F62" w:rsidRDefault="00190ABD" w:rsidP="00D779DC">
      <w:pPr>
        <w:ind w:left="40" w:firstLine="740"/>
        <w:jc w:val="both"/>
        <w:rPr>
          <w:rFonts w:eastAsia="Arial Unicode MS"/>
          <w:color w:val="000000"/>
          <w:sz w:val="22"/>
          <w:szCs w:val="22"/>
          <w:lang w:eastAsia="bg-BG"/>
        </w:rPr>
      </w:pPr>
      <w:r w:rsidRPr="008F0F62">
        <w:rPr>
          <w:rFonts w:eastAsia="Arial Unicode MS"/>
          <w:b/>
          <w:color w:val="000000"/>
          <w:sz w:val="22"/>
          <w:szCs w:val="22"/>
          <w:lang w:eastAsia="bg-BG"/>
        </w:rPr>
        <w:t>(4)</w:t>
      </w:r>
      <w:r w:rsidRPr="008F0F62">
        <w:rPr>
          <w:rFonts w:eastAsia="Arial Unicode MS"/>
          <w:color w:val="000000"/>
          <w:sz w:val="22"/>
          <w:szCs w:val="22"/>
          <w:lang w:eastAsia="bg-BG"/>
        </w:rPr>
        <w:t xml:space="preserve"> Доставката на допълнителните количества следва да се извърши в срок до изтичането на срока на основната доставка. </w:t>
      </w:r>
    </w:p>
    <w:p w:rsidR="00190ABD" w:rsidRPr="00D779DC" w:rsidRDefault="00190ABD" w:rsidP="00D779DC">
      <w:pPr>
        <w:ind w:left="40" w:firstLine="740"/>
        <w:jc w:val="both"/>
        <w:rPr>
          <w:rFonts w:eastAsia="Arial Unicode MS"/>
          <w:color w:val="000000"/>
          <w:sz w:val="22"/>
          <w:szCs w:val="22"/>
          <w:lang w:eastAsia="bg-BG"/>
        </w:rPr>
      </w:pPr>
      <w:r w:rsidRPr="008F0F62">
        <w:rPr>
          <w:rFonts w:eastAsia="Arial Unicode MS"/>
          <w:b/>
          <w:color w:val="000000"/>
          <w:sz w:val="22"/>
          <w:szCs w:val="22"/>
          <w:lang w:eastAsia="bg-BG"/>
        </w:rPr>
        <w:t>(5)</w:t>
      </w:r>
      <w:r w:rsidRPr="008F0F62">
        <w:rPr>
          <w:rFonts w:eastAsia="Arial Unicode MS"/>
          <w:color w:val="000000"/>
          <w:sz w:val="22"/>
          <w:szCs w:val="22"/>
          <w:lang w:eastAsia="bg-BG"/>
        </w:rPr>
        <w:t xml:space="preserve"> За допълнително заявената „опция за допълнителни доставки” са приложими всички останали условия от настоящия договор.</w:t>
      </w:r>
    </w:p>
    <w:p w:rsidR="00DE44A8" w:rsidRPr="00B33D76" w:rsidRDefault="00DE44A8" w:rsidP="00DE44A8">
      <w:pPr>
        <w:tabs>
          <w:tab w:val="left" w:pos="1276"/>
          <w:tab w:val="left" w:pos="1560"/>
        </w:tabs>
        <w:ind w:right="-284" w:firstLine="720"/>
        <w:jc w:val="both"/>
        <w:rPr>
          <w:sz w:val="22"/>
          <w:szCs w:val="22"/>
        </w:rPr>
      </w:pPr>
    </w:p>
    <w:p w:rsidR="00DE44A8" w:rsidRPr="00B33D76" w:rsidRDefault="00DE44A8" w:rsidP="00373D8E">
      <w:pPr>
        <w:autoSpaceDE w:val="0"/>
        <w:autoSpaceDN w:val="0"/>
        <w:adjustRightInd w:val="0"/>
        <w:spacing w:before="240" w:after="120"/>
        <w:ind w:right="-284" w:firstLine="720"/>
        <w:jc w:val="both"/>
        <w:rPr>
          <w:sz w:val="22"/>
          <w:szCs w:val="22"/>
        </w:rPr>
      </w:pPr>
      <w:r w:rsidRPr="00B33D76">
        <w:rPr>
          <w:b/>
          <w:bCs/>
          <w:sz w:val="22"/>
          <w:szCs w:val="22"/>
        </w:rPr>
        <w:t>Х</w:t>
      </w:r>
      <w:r w:rsidRPr="00B33D76">
        <w:rPr>
          <w:b/>
          <w:bCs/>
          <w:sz w:val="22"/>
          <w:szCs w:val="22"/>
          <w:lang w:val="en-US"/>
        </w:rPr>
        <w:t>I</w:t>
      </w:r>
      <w:r w:rsidR="000735FF">
        <w:rPr>
          <w:b/>
          <w:bCs/>
          <w:sz w:val="22"/>
          <w:szCs w:val="22"/>
          <w:lang w:val="en-US"/>
        </w:rPr>
        <w:t>V</w:t>
      </w:r>
      <w:r w:rsidRPr="00B33D76">
        <w:rPr>
          <w:b/>
          <w:bCs/>
          <w:sz w:val="22"/>
          <w:szCs w:val="22"/>
        </w:rPr>
        <w:t>.</w:t>
      </w:r>
      <w:r w:rsidRPr="00B33D76">
        <w:rPr>
          <w:b/>
          <w:bCs/>
          <w:sz w:val="22"/>
          <w:szCs w:val="22"/>
        </w:rPr>
        <w:tab/>
        <w:t>ОБЩИ УСЛОВИЯ</w:t>
      </w:r>
    </w:p>
    <w:p w:rsidR="00DE44A8" w:rsidRPr="00B33D76" w:rsidRDefault="00DE44A8" w:rsidP="00373D8E">
      <w:pPr>
        <w:tabs>
          <w:tab w:val="left" w:pos="1560"/>
        </w:tabs>
        <w:autoSpaceDE w:val="0"/>
        <w:autoSpaceDN w:val="0"/>
        <w:adjustRightInd w:val="0"/>
        <w:ind w:right="-284" w:firstLine="720"/>
        <w:jc w:val="both"/>
        <w:rPr>
          <w:sz w:val="22"/>
          <w:szCs w:val="22"/>
        </w:rPr>
      </w:pPr>
      <w:r w:rsidRPr="000737EF">
        <w:rPr>
          <w:b/>
          <w:sz w:val="22"/>
          <w:szCs w:val="22"/>
        </w:rPr>
        <w:t>Чл.</w:t>
      </w:r>
      <w:r w:rsidR="00AE370A" w:rsidRPr="000737EF">
        <w:rPr>
          <w:b/>
          <w:sz w:val="22"/>
          <w:szCs w:val="22"/>
        </w:rPr>
        <w:t>3</w:t>
      </w:r>
      <w:r w:rsidR="00373D8E" w:rsidRPr="000737EF">
        <w:rPr>
          <w:b/>
          <w:sz w:val="22"/>
          <w:szCs w:val="22"/>
        </w:rPr>
        <w:t>3</w:t>
      </w:r>
      <w:r w:rsidRPr="000737EF">
        <w:rPr>
          <w:b/>
          <w:sz w:val="22"/>
          <w:szCs w:val="22"/>
        </w:rPr>
        <w:t>.</w:t>
      </w:r>
      <w:r w:rsidRPr="00B33D76">
        <w:rPr>
          <w:sz w:val="22"/>
          <w:szCs w:val="22"/>
        </w:rPr>
        <w:tab/>
        <w:t>Договорът влиза в сила при условията на чл. 2 от настоящия договор;</w:t>
      </w:r>
    </w:p>
    <w:p w:rsidR="00DE44A8" w:rsidRPr="00E41FAB" w:rsidRDefault="00DE44A8" w:rsidP="00E41FAB">
      <w:pPr>
        <w:ind w:left="40" w:firstLine="740"/>
        <w:jc w:val="both"/>
        <w:rPr>
          <w:rFonts w:eastAsia="Arial Unicode MS"/>
          <w:color w:val="000000"/>
          <w:sz w:val="28"/>
          <w:szCs w:val="28"/>
          <w:highlight w:val="yellow"/>
          <w:lang w:val="en-US" w:eastAsia="bg-BG"/>
        </w:rPr>
      </w:pPr>
      <w:r w:rsidRPr="00B33D76">
        <w:rPr>
          <w:b/>
          <w:sz w:val="22"/>
          <w:szCs w:val="22"/>
        </w:rPr>
        <w:t>Чл.</w:t>
      </w:r>
      <w:r w:rsidR="00AE370A" w:rsidRPr="00B33D76">
        <w:rPr>
          <w:b/>
          <w:sz w:val="22"/>
          <w:szCs w:val="22"/>
        </w:rPr>
        <w:t>3</w:t>
      </w:r>
      <w:r w:rsidR="00373D8E">
        <w:rPr>
          <w:b/>
          <w:sz w:val="22"/>
          <w:szCs w:val="22"/>
        </w:rPr>
        <w:t>4</w:t>
      </w:r>
      <w:r w:rsidRPr="00B33D76">
        <w:rPr>
          <w:b/>
          <w:sz w:val="22"/>
          <w:szCs w:val="22"/>
        </w:rPr>
        <w:t>.</w:t>
      </w:r>
      <w:r w:rsidRPr="00B33D76">
        <w:rPr>
          <w:sz w:val="22"/>
          <w:szCs w:val="22"/>
        </w:rPr>
        <w:tab/>
      </w:r>
      <w:r w:rsidR="00373D8E">
        <w:rPr>
          <w:sz w:val="22"/>
          <w:szCs w:val="22"/>
        </w:rPr>
        <w:t xml:space="preserve"> </w:t>
      </w:r>
      <w:r w:rsidRPr="00B33D76">
        <w:rPr>
          <w:sz w:val="22"/>
          <w:szCs w:val="22"/>
        </w:rPr>
        <w:t xml:space="preserve">Изменение на договора за обществена поръчка се допуска по изключение в </w:t>
      </w:r>
      <w:r w:rsidR="00373D8E">
        <w:rPr>
          <w:sz w:val="22"/>
          <w:szCs w:val="22"/>
        </w:rPr>
        <w:t>предвидените по</w:t>
      </w:r>
      <w:r w:rsidRPr="00B33D76">
        <w:rPr>
          <w:sz w:val="22"/>
          <w:szCs w:val="22"/>
        </w:rPr>
        <w:t xml:space="preserve"> </w:t>
      </w:r>
      <w:r w:rsidR="00B121AC" w:rsidRPr="00B33D76">
        <w:rPr>
          <w:sz w:val="22"/>
          <w:szCs w:val="22"/>
        </w:rPr>
        <w:t>чл.116</w:t>
      </w:r>
      <w:r w:rsidRPr="00B33D76">
        <w:rPr>
          <w:sz w:val="22"/>
          <w:szCs w:val="22"/>
        </w:rPr>
        <w:t xml:space="preserve"> ЗОП</w:t>
      </w:r>
      <w:r w:rsidR="00373D8E">
        <w:rPr>
          <w:sz w:val="22"/>
          <w:szCs w:val="22"/>
        </w:rPr>
        <w:t xml:space="preserve"> случаи.</w:t>
      </w:r>
      <w:r w:rsidR="00D47827" w:rsidRPr="00D47827">
        <w:rPr>
          <w:rFonts w:eastAsia="Arial Unicode MS"/>
          <w:color w:val="000000"/>
          <w:sz w:val="28"/>
          <w:szCs w:val="28"/>
          <w:highlight w:val="yellow"/>
          <w:lang w:eastAsia="bg-BG"/>
        </w:rPr>
        <w:t xml:space="preserve"> </w:t>
      </w:r>
    </w:p>
    <w:p w:rsidR="00DE44A8" w:rsidRPr="00B33D76" w:rsidRDefault="00DE44A8" w:rsidP="00AE370A">
      <w:pPr>
        <w:tabs>
          <w:tab w:val="left" w:pos="1276"/>
          <w:tab w:val="left" w:pos="1560"/>
        </w:tabs>
        <w:ind w:firstLine="720"/>
        <w:jc w:val="both"/>
        <w:rPr>
          <w:rFonts w:eastAsia="Calibri"/>
          <w:sz w:val="22"/>
          <w:szCs w:val="22"/>
        </w:rPr>
      </w:pPr>
      <w:r w:rsidRPr="00B33D76">
        <w:rPr>
          <w:rFonts w:eastAsia="Calibri"/>
          <w:b/>
          <w:sz w:val="22"/>
          <w:szCs w:val="22"/>
        </w:rPr>
        <w:t>Чл.</w:t>
      </w:r>
      <w:r w:rsidR="00AE370A" w:rsidRPr="00B33D76">
        <w:rPr>
          <w:rFonts w:eastAsia="Calibri"/>
          <w:b/>
          <w:sz w:val="22"/>
          <w:szCs w:val="22"/>
        </w:rPr>
        <w:t>3</w:t>
      </w:r>
      <w:r w:rsidR="00373D8E">
        <w:rPr>
          <w:rFonts w:eastAsia="Calibri"/>
          <w:b/>
          <w:sz w:val="22"/>
          <w:szCs w:val="22"/>
        </w:rPr>
        <w:t>5</w:t>
      </w:r>
      <w:r w:rsidRPr="00B33D76">
        <w:rPr>
          <w:rFonts w:eastAsia="Calibri"/>
          <w:b/>
          <w:sz w:val="22"/>
          <w:szCs w:val="22"/>
        </w:rPr>
        <w:t>.</w:t>
      </w:r>
      <w:r w:rsidRPr="00B33D76">
        <w:rPr>
          <w:rFonts w:eastAsia="Calibri"/>
          <w:sz w:val="22"/>
          <w:szCs w:val="22"/>
        </w:rPr>
        <w:tab/>
        <w:t xml:space="preserve">Всяка от страните по настоящия договор се задължава да не разпространява информация за другата страна, станала й известна при или по повед изпълнението на договора. Информацията по предходното изречение включва и обстоятелства, свързани с търговска дейност, технически процеси, проекти или финанси на страните или във връзка с ноу-хау, изобретения, полезни модели или други права от подобен характер свързани с изпълнението на договора. </w:t>
      </w:r>
      <w:r w:rsidRPr="00B33D76">
        <w:rPr>
          <w:bCs/>
          <w:iCs/>
          <w:sz w:val="22"/>
          <w:szCs w:val="22"/>
        </w:rPr>
        <w:t xml:space="preserve">Това правило не се прилага по отношение на </w:t>
      </w:r>
      <w:r w:rsidRPr="00B33D76">
        <w:rPr>
          <w:bCs/>
          <w:iCs/>
          <w:sz w:val="22"/>
          <w:szCs w:val="22"/>
        </w:rPr>
        <w:lastRenderedPageBreak/>
        <w:t>задължителната информация, която възложителят следва да представи на Агенцията по обществени поръчки съобразно реда, предвиден в ЗОП.</w:t>
      </w:r>
    </w:p>
    <w:p w:rsidR="00DE44A8" w:rsidRPr="00B33D76" w:rsidRDefault="00DE44A8" w:rsidP="00AE370A">
      <w:pPr>
        <w:ind w:firstLine="720"/>
        <w:jc w:val="both"/>
        <w:rPr>
          <w:bCs/>
          <w:iCs/>
          <w:sz w:val="22"/>
          <w:szCs w:val="22"/>
        </w:rPr>
      </w:pPr>
      <w:r w:rsidRPr="00B33D76">
        <w:rPr>
          <w:rFonts w:eastAsia="Calibri"/>
          <w:b/>
          <w:sz w:val="22"/>
          <w:szCs w:val="22"/>
        </w:rPr>
        <w:t>Чл.</w:t>
      </w:r>
      <w:r w:rsidR="00AE370A" w:rsidRPr="00B33D76">
        <w:rPr>
          <w:rFonts w:eastAsia="Calibri"/>
          <w:b/>
          <w:sz w:val="22"/>
          <w:szCs w:val="22"/>
        </w:rPr>
        <w:t>3</w:t>
      </w:r>
      <w:r w:rsidR="00373D8E">
        <w:rPr>
          <w:rFonts w:eastAsia="Calibri"/>
          <w:b/>
          <w:sz w:val="22"/>
          <w:szCs w:val="22"/>
        </w:rPr>
        <w:t>6</w:t>
      </w:r>
      <w:r w:rsidRPr="00B33D76">
        <w:rPr>
          <w:rFonts w:eastAsia="Calibri"/>
          <w:b/>
          <w:sz w:val="22"/>
          <w:szCs w:val="22"/>
        </w:rPr>
        <w:t>.</w:t>
      </w:r>
      <w:r w:rsidRPr="00B33D76">
        <w:rPr>
          <w:rFonts w:eastAsia="Calibri"/>
          <w:sz w:val="22"/>
          <w:szCs w:val="22"/>
        </w:rPr>
        <w:tab/>
      </w:r>
      <w:r w:rsidRPr="00B33D76">
        <w:rPr>
          <w:bCs/>
          <w:iCs/>
          <w:sz w:val="22"/>
          <w:szCs w:val="22"/>
        </w:rPr>
        <w:t>Адресите за кореспонденция между страните по настоящия договор са както следва:</w:t>
      </w:r>
    </w:p>
    <w:p w:rsidR="00DE44A8" w:rsidRPr="00B33D76" w:rsidRDefault="00DE44A8" w:rsidP="00AE370A">
      <w:pPr>
        <w:numPr>
          <w:ilvl w:val="0"/>
          <w:numId w:val="3"/>
        </w:numPr>
        <w:tabs>
          <w:tab w:val="left" w:pos="1276"/>
          <w:tab w:val="left" w:pos="1560"/>
        </w:tabs>
        <w:jc w:val="both"/>
        <w:rPr>
          <w:bCs/>
          <w:iCs/>
          <w:sz w:val="22"/>
          <w:szCs w:val="22"/>
        </w:rPr>
      </w:pPr>
      <w:r w:rsidRPr="00B33D76">
        <w:rPr>
          <w:rFonts w:eastAsia="Calibri"/>
          <w:sz w:val="22"/>
          <w:szCs w:val="22"/>
        </w:rPr>
        <w:t xml:space="preserve">за ВЪЗЛОЖИТЕЛЯ: </w:t>
      </w:r>
      <w:r w:rsidRPr="00B33D76">
        <w:rPr>
          <w:b/>
          <w:bCs/>
          <w:iCs/>
          <w:sz w:val="22"/>
          <w:szCs w:val="22"/>
        </w:rPr>
        <w:t xml:space="preserve">ОБЩИНА </w:t>
      </w:r>
      <w:r w:rsidR="00825CD6" w:rsidRPr="00B33D76">
        <w:rPr>
          <w:b/>
          <w:bCs/>
          <w:iCs/>
          <w:sz w:val="22"/>
          <w:szCs w:val="22"/>
        </w:rPr>
        <w:t>ПЕ</w:t>
      </w:r>
      <w:r w:rsidR="00FD0B9E">
        <w:rPr>
          <w:b/>
          <w:bCs/>
          <w:iCs/>
          <w:sz w:val="22"/>
          <w:szCs w:val="22"/>
        </w:rPr>
        <w:t>Р</w:t>
      </w:r>
      <w:r w:rsidR="00825CD6" w:rsidRPr="00B33D76">
        <w:rPr>
          <w:b/>
          <w:bCs/>
          <w:iCs/>
          <w:sz w:val="22"/>
          <w:szCs w:val="22"/>
        </w:rPr>
        <w:t>Н</w:t>
      </w:r>
      <w:r w:rsidR="00FD0B9E">
        <w:rPr>
          <w:b/>
          <w:bCs/>
          <w:iCs/>
          <w:sz w:val="22"/>
          <w:szCs w:val="22"/>
        </w:rPr>
        <w:t>ИК</w:t>
      </w:r>
      <w:r w:rsidR="00825CD6" w:rsidRPr="00AC1D36">
        <w:rPr>
          <w:bCs/>
          <w:iCs/>
          <w:sz w:val="22"/>
          <w:szCs w:val="22"/>
        </w:rPr>
        <w:t>………………..</w:t>
      </w:r>
      <w:r w:rsidRPr="00B33D76">
        <w:rPr>
          <w:bCs/>
          <w:iCs/>
          <w:sz w:val="22"/>
          <w:szCs w:val="22"/>
        </w:rPr>
        <w:t xml:space="preserve">; </w:t>
      </w:r>
    </w:p>
    <w:p w:rsidR="00DE44A8" w:rsidRPr="00AC1D36" w:rsidRDefault="00DE44A8" w:rsidP="00AE370A">
      <w:pPr>
        <w:numPr>
          <w:ilvl w:val="0"/>
          <w:numId w:val="3"/>
        </w:numPr>
        <w:tabs>
          <w:tab w:val="left" w:pos="1134"/>
        </w:tabs>
        <w:ind w:left="0" w:firstLine="720"/>
        <w:jc w:val="both"/>
        <w:rPr>
          <w:rFonts w:eastAsia="Calibri"/>
          <w:sz w:val="22"/>
          <w:szCs w:val="22"/>
        </w:rPr>
      </w:pPr>
      <w:r w:rsidRPr="00B33D76">
        <w:rPr>
          <w:rFonts w:eastAsia="Calibri"/>
          <w:sz w:val="22"/>
          <w:szCs w:val="22"/>
        </w:rPr>
        <w:t xml:space="preserve">за ИЗПЪЛНИТЕЛЯ: </w:t>
      </w:r>
      <w:r w:rsidR="00825CD6" w:rsidRPr="00AC1D36">
        <w:rPr>
          <w:rFonts w:eastAsia="Calibri"/>
          <w:bCs/>
          <w:sz w:val="22"/>
          <w:szCs w:val="22"/>
        </w:rPr>
        <w:t>………………………</w:t>
      </w:r>
      <w:r w:rsidR="00AC1D36" w:rsidRPr="00AC1D36">
        <w:rPr>
          <w:rFonts w:eastAsia="Calibri"/>
          <w:bCs/>
          <w:sz w:val="22"/>
          <w:szCs w:val="22"/>
        </w:rPr>
        <w:t>;</w:t>
      </w:r>
    </w:p>
    <w:p w:rsidR="00DE44A8" w:rsidRPr="00B33D76" w:rsidRDefault="00DE44A8" w:rsidP="00AE370A">
      <w:pPr>
        <w:ind w:firstLine="720"/>
        <w:jc w:val="both"/>
        <w:rPr>
          <w:bCs/>
          <w:iCs/>
          <w:sz w:val="22"/>
          <w:szCs w:val="22"/>
        </w:rPr>
      </w:pPr>
      <w:r w:rsidRPr="00B33D76">
        <w:rPr>
          <w:rFonts w:eastAsia="Calibri"/>
          <w:b/>
          <w:sz w:val="22"/>
          <w:szCs w:val="22"/>
        </w:rPr>
        <w:t>Чл.</w:t>
      </w:r>
      <w:r w:rsidR="00AE370A" w:rsidRPr="00B33D76">
        <w:rPr>
          <w:rFonts w:eastAsia="Calibri"/>
          <w:b/>
          <w:sz w:val="22"/>
          <w:szCs w:val="22"/>
        </w:rPr>
        <w:t>3</w:t>
      </w:r>
      <w:r w:rsidR="00373D8E">
        <w:rPr>
          <w:rFonts w:eastAsia="Calibri"/>
          <w:b/>
          <w:sz w:val="22"/>
          <w:szCs w:val="22"/>
        </w:rPr>
        <w:t>7</w:t>
      </w:r>
      <w:r w:rsidRPr="00B33D76">
        <w:rPr>
          <w:rFonts w:eastAsia="Calibri"/>
          <w:b/>
          <w:sz w:val="22"/>
          <w:szCs w:val="22"/>
        </w:rPr>
        <w:t xml:space="preserve">. </w:t>
      </w:r>
      <w:r w:rsidRPr="00B33D76">
        <w:rPr>
          <w:bCs/>
          <w:iCs/>
          <w:sz w:val="22"/>
          <w:szCs w:val="22"/>
        </w:rPr>
        <w:t>Всички съобщения между страните във връзка с настоящия договор следва да бъдат в писмена форма. При промяна на посочените данни, всяка от страните е длъжна да уведоми другата в седемдневен срок от настъпване на промяната. В противен случай всяко изпратено съобщение се смята за получено, считано от датата на изпращането му, ако е изпратено на последния известен адрес.</w:t>
      </w:r>
    </w:p>
    <w:p w:rsidR="00DE44A8" w:rsidRPr="00B33D76" w:rsidRDefault="00AE370A" w:rsidP="00AE370A">
      <w:pPr>
        <w:tabs>
          <w:tab w:val="left" w:pos="1560"/>
        </w:tabs>
        <w:ind w:firstLine="709"/>
        <w:jc w:val="both"/>
        <w:rPr>
          <w:sz w:val="22"/>
          <w:szCs w:val="22"/>
          <w:lang w:val="ru-RU"/>
        </w:rPr>
      </w:pPr>
      <w:r w:rsidRPr="00B33D76">
        <w:rPr>
          <w:b/>
          <w:sz w:val="22"/>
          <w:szCs w:val="22"/>
        </w:rPr>
        <w:t>Чл.3</w:t>
      </w:r>
      <w:r w:rsidR="00373D8E">
        <w:rPr>
          <w:b/>
          <w:sz w:val="22"/>
          <w:szCs w:val="22"/>
        </w:rPr>
        <w:t>8</w:t>
      </w:r>
      <w:r w:rsidR="00DE44A8" w:rsidRPr="00B33D76">
        <w:rPr>
          <w:b/>
          <w:sz w:val="22"/>
          <w:szCs w:val="22"/>
        </w:rPr>
        <w:t>.</w:t>
      </w:r>
      <w:r w:rsidR="00DE44A8" w:rsidRPr="00B33D76">
        <w:rPr>
          <w:b/>
          <w:sz w:val="22"/>
          <w:szCs w:val="22"/>
        </w:rPr>
        <w:tab/>
      </w:r>
      <w:r w:rsidR="00DE44A8" w:rsidRPr="00B33D76">
        <w:rPr>
          <w:sz w:val="22"/>
          <w:szCs w:val="22"/>
        </w:rPr>
        <w:t>Всички допълнително възникнали въпроси след подписването на договора и свързани с неговото изпълнение ще се решават от двете страни в дух на</w:t>
      </w:r>
      <w:r w:rsidR="00D012CF" w:rsidRPr="00B33D76">
        <w:rPr>
          <w:sz w:val="22"/>
          <w:szCs w:val="22"/>
        </w:rPr>
        <w:t xml:space="preserve"> добра воля с двустранни писмен</w:t>
      </w:r>
      <w:r w:rsidR="00DE44A8" w:rsidRPr="00B33D76">
        <w:rPr>
          <w:sz w:val="22"/>
          <w:szCs w:val="22"/>
        </w:rPr>
        <w:t xml:space="preserve">и споразумения, които не могат да променят или допълват елементите на договора в нарушение на </w:t>
      </w:r>
      <w:r w:rsidR="00B121AC" w:rsidRPr="00B33D76">
        <w:rPr>
          <w:sz w:val="22"/>
          <w:szCs w:val="22"/>
        </w:rPr>
        <w:t>чл. 116</w:t>
      </w:r>
      <w:r w:rsidR="00DE44A8" w:rsidRPr="00B33D76">
        <w:rPr>
          <w:sz w:val="22"/>
          <w:szCs w:val="22"/>
        </w:rPr>
        <w:t>, ал. 1 от ЗОП</w:t>
      </w:r>
      <w:r w:rsidR="00DE44A8" w:rsidRPr="00B33D76">
        <w:rPr>
          <w:sz w:val="22"/>
          <w:szCs w:val="22"/>
          <w:lang w:val="ru-RU"/>
        </w:rPr>
        <w:t>.</w:t>
      </w:r>
    </w:p>
    <w:p w:rsidR="00DE44A8" w:rsidRPr="00B33D76" w:rsidRDefault="00AE370A" w:rsidP="00AE370A">
      <w:pPr>
        <w:ind w:firstLine="720"/>
        <w:jc w:val="both"/>
        <w:rPr>
          <w:bCs/>
          <w:iCs/>
          <w:sz w:val="22"/>
          <w:szCs w:val="22"/>
        </w:rPr>
      </w:pPr>
      <w:r w:rsidRPr="00B33D76">
        <w:rPr>
          <w:b/>
          <w:sz w:val="22"/>
          <w:szCs w:val="22"/>
          <w:lang w:val="ru-RU"/>
        </w:rPr>
        <w:t>Чл.3</w:t>
      </w:r>
      <w:r w:rsidR="00373D8E">
        <w:rPr>
          <w:b/>
          <w:sz w:val="22"/>
          <w:szCs w:val="22"/>
          <w:lang w:val="ru-RU"/>
        </w:rPr>
        <w:t>9</w:t>
      </w:r>
      <w:r w:rsidR="00DE44A8" w:rsidRPr="00B33D76">
        <w:rPr>
          <w:b/>
          <w:sz w:val="22"/>
          <w:szCs w:val="22"/>
          <w:lang w:val="ru-RU"/>
        </w:rPr>
        <w:t>.</w:t>
      </w:r>
      <w:r w:rsidR="00DE44A8" w:rsidRPr="00B33D76">
        <w:rPr>
          <w:sz w:val="22"/>
          <w:szCs w:val="22"/>
          <w:lang w:val="ru-RU"/>
        </w:rPr>
        <w:tab/>
        <w:t xml:space="preserve">Страните по настоящия договор ще решават споровете, възникнали при и по повод изпълнението на договора или свързани с договора, с неговото тълкуване, недействителност, неизпълнение или прекратяване </w:t>
      </w:r>
      <w:r w:rsidR="00470857" w:rsidRPr="00B33D76">
        <w:rPr>
          <w:sz w:val="22"/>
          <w:szCs w:val="22"/>
          <w:lang w:val="ru-RU"/>
        </w:rPr>
        <w:t xml:space="preserve">по взаимно съгласие </w:t>
      </w:r>
      <w:r w:rsidR="00825CD6" w:rsidRPr="00B33D76">
        <w:rPr>
          <w:sz w:val="22"/>
          <w:szCs w:val="22"/>
          <w:lang w:val="ru-RU"/>
        </w:rPr>
        <w:t xml:space="preserve"> с писме</w:t>
      </w:r>
      <w:r w:rsidR="00DE44A8" w:rsidRPr="00B33D76">
        <w:rPr>
          <w:sz w:val="22"/>
          <w:szCs w:val="22"/>
          <w:lang w:val="ru-RU"/>
        </w:rPr>
        <w:t xml:space="preserve">ни споразумения, а при непостигане на съгласие, при възникване на имуществени спорове, </w:t>
      </w:r>
      <w:r w:rsidR="00DE44A8" w:rsidRPr="00B33D76">
        <w:rPr>
          <w:bCs/>
          <w:iCs/>
          <w:sz w:val="22"/>
          <w:szCs w:val="22"/>
        </w:rPr>
        <w:t>на основание чл. 117, ал. 2 от ГПК, страните се договарят евентуалните съдебни с</w:t>
      </w:r>
      <w:r w:rsidR="001427D7" w:rsidRPr="00B33D76">
        <w:rPr>
          <w:bCs/>
          <w:iCs/>
          <w:sz w:val="22"/>
          <w:szCs w:val="22"/>
        </w:rPr>
        <w:t>порове да се разглеждат пред Районен съд – гр. Пе</w:t>
      </w:r>
      <w:r w:rsidR="00FD0B9E">
        <w:rPr>
          <w:bCs/>
          <w:iCs/>
          <w:sz w:val="22"/>
          <w:szCs w:val="22"/>
        </w:rPr>
        <w:t>р</w:t>
      </w:r>
      <w:r w:rsidR="001427D7" w:rsidRPr="00B33D76">
        <w:rPr>
          <w:bCs/>
          <w:iCs/>
          <w:sz w:val="22"/>
          <w:szCs w:val="22"/>
        </w:rPr>
        <w:t>н</w:t>
      </w:r>
      <w:r w:rsidR="00FD0B9E">
        <w:rPr>
          <w:bCs/>
          <w:iCs/>
          <w:sz w:val="22"/>
          <w:szCs w:val="22"/>
        </w:rPr>
        <w:t>ик</w:t>
      </w:r>
      <w:r w:rsidR="00DE44A8" w:rsidRPr="00B33D76">
        <w:rPr>
          <w:bCs/>
          <w:iCs/>
          <w:sz w:val="22"/>
          <w:szCs w:val="22"/>
        </w:rPr>
        <w:t xml:space="preserve"> или </w:t>
      </w:r>
      <w:r w:rsidR="001427D7" w:rsidRPr="00B33D76">
        <w:rPr>
          <w:bCs/>
          <w:iCs/>
          <w:sz w:val="22"/>
          <w:szCs w:val="22"/>
        </w:rPr>
        <w:t xml:space="preserve">Окръжен съд – гр. </w:t>
      </w:r>
      <w:r w:rsidR="00FD0B9E" w:rsidRPr="00B33D76">
        <w:rPr>
          <w:bCs/>
          <w:iCs/>
          <w:sz w:val="22"/>
          <w:szCs w:val="22"/>
        </w:rPr>
        <w:t>Пе</w:t>
      </w:r>
      <w:r w:rsidR="00FD0B9E">
        <w:rPr>
          <w:bCs/>
          <w:iCs/>
          <w:sz w:val="22"/>
          <w:szCs w:val="22"/>
        </w:rPr>
        <w:t>р</w:t>
      </w:r>
      <w:r w:rsidR="00FD0B9E" w:rsidRPr="00B33D76">
        <w:rPr>
          <w:bCs/>
          <w:iCs/>
          <w:sz w:val="22"/>
          <w:szCs w:val="22"/>
        </w:rPr>
        <w:t>н</w:t>
      </w:r>
      <w:r w:rsidR="00FD0B9E">
        <w:rPr>
          <w:bCs/>
          <w:iCs/>
          <w:sz w:val="22"/>
          <w:szCs w:val="22"/>
        </w:rPr>
        <w:t>ик</w:t>
      </w:r>
      <w:r w:rsidR="00DE44A8" w:rsidRPr="00B33D76">
        <w:rPr>
          <w:bCs/>
          <w:iCs/>
          <w:sz w:val="22"/>
          <w:szCs w:val="22"/>
        </w:rPr>
        <w:t>, съобразно правилата на родовата подсъдност.</w:t>
      </w:r>
    </w:p>
    <w:p w:rsidR="001427D7" w:rsidRPr="00B33D76" w:rsidRDefault="00373D8E" w:rsidP="00AE370A">
      <w:pPr>
        <w:ind w:firstLine="720"/>
        <w:jc w:val="both"/>
        <w:rPr>
          <w:sz w:val="22"/>
          <w:szCs w:val="22"/>
        </w:rPr>
      </w:pPr>
      <w:r>
        <w:rPr>
          <w:b/>
          <w:sz w:val="22"/>
          <w:szCs w:val="22"/>
        </w:rPr>
        <w:t>Чл.40</w:t>
      </w:r>
      <w:r w:rsidR="001427D7" w:rsidRPr="00B33D76">
        <w:rPr>
          <w:b/>
          <w:sz w:val="22"/>
          <w:szCs w:val="22"/>
        </w:rPr>
        <w:t>.</w:t>
      </w:r>
      <w:r w:rsidR="001427D7" w:rsidRPr="00B33D76">
        <w:rPr>
          <w:sz w:val="22"/>
          <w:szCs w:val="22"/>
        </w:rPr>
        <w:tab/>
        <w:t>За случаи, неуредени с разпоредбите на настоящия договор, се прилагат разпоредбите на действащото законодателство на Република България.</w:t>
      </w:r>
    </w:p>
    <w:p w:rsidR="001427D7" w:rsidRPr="00B33D76" w:rsidRDefault="001427D7" w:rsidP="00DE44A8">
      <w:pPr>
        <w:ind w:right="-284" w:firstLine="720"/>
        <w:jc w:val="both"/>
        <w:rPr>
          <w:bCs/>
          <w:iCs/>
          <w:sz w:val="22"/>
          <w:szCs w:val="22"/>
        </w:rPr>
      </w:pPr>
    </w:p>
    <w:p w:rsidR="001427D7" w:rsidRPr="00B33D76" w:rsidRDefault="00AE370A" w:rsidP="00AC1D36">
      <w:pPr>
        <w:ind w:firstLine="708"/>
        <w:jc w:val="both"/>
        <w:rPr>
          <w:color w:val="000000"/>
          <w:sz w:val="22"/>
          <w:szCs w:val="22"/>
        </w:rPr>
      </w:pPr>
      <w:r w:rsidRPr="00B33D76">
        <w:rPr>
          <w:b/>
          <w:sz w:val="22"/>
          <w:szCs w:val="22"/>
          <w:lang w:val="ru-RU"/>
        </w:rPr>
        <w:t>Чл.4</w:t>
      </w:r>
      <w:r w:rsidR="00373D8E">
        <w:rPr>
          <w:b/>
          <w:sz w:val="22"/>
          <w:szCs w:val="22"/>
          <w:lang w:val="ru-RU"/>
        </w:rPr>
        <w:t>1</w:t>
      </w:r>
      <w:r w:rsidR="00DE44A8" w:rsidRPr="00B33D76">
        <w:rPr>
          <w:b/>
          <w:sz w:val="22"/>
          <w:szCs w:val="22"/>
          <w:lang w:val="ru-RU"/>
        </w:rPr>
        <w:t>.</w:t>
      </w:r>
      <w:r w:rsidR="00DE44A8" w:rsidRPr="00B33D76">
        <w:rPr>
          <w:bCs/>
          <w:iCs/>
          <w:sz w:val="22"/>
          <w:szCs w:val="22"/>
          <w:lang w:val="ru-RU"/>
        </w:rPr>
        <w:t xml:space="preserve"> </w:t>
      </w:r>
      <w:r w:rsidR="001427D7" w:rsidRPr="00B33D76">
        <w:rPr>
          <w:color w:val="000000"/>
          <w:sz w:val="22"/>
          <w:szCs w:val="22"/>
        </w:rPr>
        <w:t>Неразделна част от настоящия договор представляват следните приложения:</w:t>
      </w:r>
    </w:p>
    <w:p w:rsidR="001427D7" w:rsidRPr="0053645B" w:rsidRDefault="001427D7" w:rsidP="001427D7">
      <w:pPr>
        <w:jc w:val="both"/>
        <w:rPr>
          <w:color w:val="000000"/>
          <w:sz w:val="22"/>
          <w:szCs w:val="22"/>
        </w:rPr>
      </w:pPr>
      <w:r w:rsidRPr="0053645B">
        <w:rPr>
          <w:b/>
          <w:bCs/>
          <w:color w:val="000000"/>
          <w:sz w:val="22"/>
          <w:szCs w:val="22"/>
        </w:rPr>
        <w:t>Приложение № 1:</w:t>
      </w:r>
      <w:r w:rsidRPr="0053645B">
        <w:rPr>
          <w:color w:val="000000"/>
          <w:sz w:val="22"/>
          <w:szCs w:val="22"/>
        </w:rPr>
        <w:t xml:space="preserve"> </w:t>
      </w:r>
      <w:r w:rsidRPr="0053645B">
        <w:rPr>
          <w:sz w:val="22"/>
          <w:szCs w:val="22"/>
        </w:rPr>
        <w:t>Техническа спецификаци</w:t>
      </w:r>
      <w:r w:rsidR="009642A1" w:rsidRPr="0053645B">
        <w:rPr>
          <w:sz w:val="22"/>
          <w:szCs w:val="22"/>
        </w:rPr>
        <w:t>я</w:t>
      </w:r>
      <w:r w:rsidRPr="0053645B">
        <w:rPr>
          <w:sz w:val="22"/>
          <w:szCs w:val="22"/>
        </w:rPr>
        <w:t>.</w:t>
      </w:r>
    </w:p>
    <w:p w:rsidR="001427D7" w:rsidRPr="0053645B" w:rsidRDefault="001427D7" w:rsidP="001427D7">
      <w:pPr>
        <w:jc w:val="both"/>
        <w:rPr>
          <w:color w:val="000000"/>
          <w:sz w:val="22"/>
          <w:szCs w:val="22"/>
        </w:rPr>
      </w:pPr>
      <w:r w:rsidRPr="0053645B">
        <w:rPr>
          <w:b/>
          <w:bCs/>
          <w:color w:val="000000"/>
          <w:sz w:val="22"/>
          <w:szCs w:val="22"/>
        </w:rPr>
        <w:t>Приложение № 2:</w:t>
      </w:r>
      <w:r w:rsidRPr="0053645B">
        <w:rPr>
          <w:color w:val="000000"/>
          <w:sz w:val="22"/>
          <w:szCs w:val="22"/>
        </w:rPr>
        <w:t xml:space="preserve"> Техническо предложение на изпълнителя.</w:t>
      </w:r>
    </w:p>
    <w:p w:rsidR="001427D7" w:rsidRPr="0053645B" w:rsidRDefault="001427D7" w:rsidP="001427D7">
      <w:pPr>
        <w:jc w:val="both"/>
        <w:rPr>
          <w:color w:val="000000"/>
          <w:sz w:val="22"/>
          <w:szCs w:val="22"/>
        </w:rPr>
      </w:pPr>
      <w:r w:rsidRPr="0053645B">
        <w:rPr>
          <w:b/>
          <w:bCs/>
          <w:color w:val="000000"/>
          <w:sz w:val="22"/>
          <w:szCs w:val="22"/>
        </w:rPr>
        <w:t>Приложение № 3:</w:t>
      </w:r>
      <w:r w:rsidRPr="0053645B">
        <w:rPr>
          <w:color w:val="000000"/>
          <w:sz w:val="22"/>
          <w:szCs w:val="22"/>
        </w:rPr>
        <w:t xml:space="preserve"> Ценово предложение на изпълнителя.</w:t>
      </w:r>
    </w:p>
    <w:p w:rsidR="001427D7" w:rsidRPr="0053645B" w:rsidRDefault="001427D7" w:rsidP="001427D7">
      <w:pPr>
        <w:tabs>
          <w:tab w:val="left" w:pos="4680"/>
        </w:tabs>
        <w:autoSpaceDE w:val="0"/>
        <w:autoSpaceDN w:val="0"/>
        <w:adjustRightInd w:val="0"/>
        <w:jc w:val="both"/>
        <w:rPr>
          <w:color w:val="000000"/>
          <w:sz w:val="22"/>
          <w:szCs w:val="22"/>
        </w:rPr>
      </w:pPr>
      <w:r w:rsidRPr="0053645B">
        <w:rPr>
          <w:b/>
          <w:bCs/>
          <w:color w:val="000000"/>
          <w:sz w:val="22"/>
          <w:szCs w:val="22"/>
        </w:rPr>
        <w:t>Приложение № 4:</w:t>
      </w:r>
      <w:r w:rsidRPr="0053645B">
        <w:rPr>
          <w:color w:val="000000"/>
          <w:sz w:val="22"/>
          <w:szCs w:val="22"/>
        </w:rPr>
        <w:t xml:space="preserve"> Списък на невъзложителите на обществени поръчки към Община </w:t>
      </w:r>
      <w:r w:rsidR="00FD0B9E" w:rsidRPr="00B33D76">
        <w:rPr>
          <w:bCs/>
          <w:iCs/>
          <w:sz w:val="22"/>
          <w:szCs w:val="22"/>
        </w:rPr>
        <w:t>Пе</w:t>
      </w:r>
      <w:r w:rsidR="00FD0B9E">
        <w:rPr>
          <w:bCs/>
          <w:iCs/>
          <w:sz w:val="22"/>
          <w:szCs w:val="22"/>
        </w:rPr>
        <w:t>р</w:t>
      </w:r>
      <w:r w:rsidR="00FD0B9E" w:rsidRPr="00B33D76">
        <w:rPr>
          <w:bCs/>
          <w:iCs/>
          <w:sz w:val="22"/>
          <w:szCs w:val="22"/>
        </w:rPr>
        <w:t>н</w:t>
      </w:r>
      <w:r w:rsidR="00FD0B9E">
        <w:rPr>
          <w:bCs/>
          <w:iCs/>
          <w:sz w:val="22"/>
          <w:szCs w:val="22"/>
        </w:rPr>
        <w:t>ик</w:t>
      </w:r>
      <w:r w:rsidRPr="0053645B">
        <w:rPr>
          <w:color w:val="000000"/>
          <w:sz w:val="22"/>
          <w:szCs w:val="22"/>
        </w:rPr>
        <w:t>.</w:t>
      </w:r>
    </w:p>
    <w:p w:rsidR="001427D7" w:rsidRDefault="00CA7ABA" w:rsidP="001427D7">
      <w:pPr>
        <w:tabs>
          <w:tab w:val="left" w:pos="4680"/>
        </w:tabs>
        <w:autoSpaceDE w:val="0"/>
        <w:autoSpaceDN w:val="0"/>
        <w:adjustRightInd w:val="0"/>
        <w:jc w:val="both"/>
        <w:rPr>
          <w:sz w:val="22"/>
          <w:szCs w:val="22"/>
          <w:lang w:val="en-US"/>
        </w:rPr>
      </w:pPr>
      <w:r w:rsidRPr="0053645B">
        <w:rPr>
          <w:b/>
          <w:bCs/>
          <w:color w:val="000000"/>
          <w:sz w:val="22"/>
          <w:szCs w:val="22"/>
        </w:rPr>
        <w:t>Приложение № 5:</w:t>
      </w:r>
      <w:r w:rsidRPr="0053645B">
        <w:rPr>
          <w:sz w:val="22"/>
          <w:szCs w:val="22"/>
        </w:rPr>
        <w:t xml:space="preserve"> Списък на обектите общинска собственост</w:t>
      </w:r>
    </w:p>
    <w:p w:rsidR="000F5296" w:rsidRPr="000F5296" w:rsidRDefault="000F5296" w:rsidP="001427D7">
      <w:pPr>
        <w:tabs>
          <w:tab w:val="left" w:pos="4680"/>
        </w:tabs>
        <w:autoSpaceDE w:val="0"/>
        <w:autoSpaceDN w:val="0"/>
        <w:adjustRightInd w:val="0"/>
        <w:jc w:val="both"/>
        <w:rPr>
          <w:color w:val="000000"/>
          <w:sz w:val="22"/>
          <w:szCs w:val="22"/>
          <w:lang w:val="en-US"/>
        </w:rPr>
      </w:pPr>
    </w:p>
    <w:p w:rsidR="001427D7" w:rsidRPr="00B33D76" w:rsidRDefault="001427D7" w:rsidP="001427D7">
      <w:pPr>
        <w:ind w:firstLine="720"/>
        <w:jc w:val="both"/>
        <w:rPr>
          <w:color w:val="000000"/>
          <w:sz w:val="22"/>
          <w:szCs w:val="22"/>
        </w:rPr>
      </w:pPr>
      <w:r w:rsidRPr="0053645B">
        <w:rPr>
          <w:color w:val="000000"/>
          <w:sz w:val="22"/>
          <w:szCs w:val="22"/>
        </w:rPr>
        <w:t>Настоящият договор се изготви и подписа в два оригинални еднообразни екземпляра – по един за ВЪЗЛОЖИТЕЛЯ и един за ИЗПЪЛНИТЕЛЯ.</w:t>
      </w:r>
    </w:p>
    <w:p w:rsidR="00DE44A8" w:rsidRPr="00B33D76" w:rsidRDefault="00DE44A8" w:rsidP="00DE44A8">
      <w:pPr>
        <w:ind w:right="-284"/>
        <w:jc w:val="both"/>
        <w:rPr>
          <w:sz w:val="22"/>
          <w:szCs w:val="22"/>
        </w:rPr>
      </w:pPr>
    </w:p>
    <w:p w:rsidR="00DE44A8" w:rsidRDefault="00DE44A8" w:rsidP="00DE44A8">
      <w:pPr>
        <w:ind w:right="-284"/>
        <w:jc w:val="both"/>
        <w:rPr>
          <w:sz w:val="22"/>
          <w:szCs w:val="22"/>
        </w:rPr>
      </w:pPr>
    </w:p>
    <w:p w:rsidR="00AC1D36" w:rsidRDefault="00AC1D36" w:rsidP="00DE44A8">
      <w:pPr>
        <w:ind w:right="-284"/>
        <w:jc w:val="both"/>
        <w:rPr>
          <w:sz w:val="22"/>
          <w:szCs w:val="22"/>
        </w:rPr>
      </w:pPr>
    </w:p>
    <w:p w:rsidR="00AC1D36" w:rsidRPr="00B33D76" w:rsidRDefault="00AC1D36" w:rsidP="00DE44A8">
      <w:pPr>
        <w:ind w:right="-284"/>
        <w:jc w:val="both"/>
        <w:rPr>
          <w:sz w:val="22"/>
          <w:szCs w:val="22"/>
        </w:rPr>
      </w:pPr>
    </w:p>
    <w:p w:rsidR="00DE44A8" w:rsidRPr="00B33D76" w:rsidRDefault="00DE44A8" w:rsidP="00DE44A8">
      <w:pPr>
        <w:ind w:right="-284"/>
        <w:jc w:val="both"/>
        <w:rPr>
          <w:sz w:val="22"/>
          <w:szCs w:val="22"/>
          <w:lang w:val="en-US"/>
        </w:rPr>
      </w:pPr>
    </w:p>
    <w:tbl>
      <w:tblPr>
        <w:tblpPr w:leftFromText="141" w:rightFromText="141" w:vertAnchor="text" w:horzAnchor="margin" w:tblpY="11"/>
        <w:tblW w:w="10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48"/>
        <w:gridCol w:w="5118"/>
      </w:tblGrid>
      <w:tr w:rsidR="009642A1" w:rsidRPr="00B33D76" w:rsidTr="00AC1D36">
        <w:trPr>
          <w:trHeight w:val="2894"/>
        </w:trPr>
        <w:tc>
          <w:tcPr>
            <w:tcW w:w="5448" w:type="dxa"/>
            <w:tcBorders>
              <w:right w:val="single" w:sz="4" w:space="0" w:color="auto"/>
            </w:tcBorders>
          </w:tcPr>
          <w:p w:rsidR="009642A1" w:rsidRPr="00B33D76" w:rsidRDefault="009642A1" w:rsidP="00F25D05">
            <w:pPr>
              <w:ind w:right="1699"/>
              <w:jc w:val="both"/>
              <w:rPr>
                <w:b/>
                <w:bCs/>
                <w:lang w:val="ru-RU"/>
              </w:rPr>
            </w:pPr>
            <w:r w:rsidRPr="00B33D76">
              <w:rPr>
                <w:b/>
                <w:bCs/>
                <w:sz w:val="22"/>
                <w:szCs w:val="22"/>
                <w:lang w:val="ru-RU"/>
              </w:rPr>
              <w:t>ВЪЗЛОЖИТЕЛ:</w:t>
            </w:r>
          </w:p>
          <w:p w:rsidR="009642A1" w:rsidRPr="00B33D76" w:rsidRDefault="00FD0B9E" w:rsidP="00F25D05">
            <w:pPr>
              <w:ind w:right="1699"/>
              <w:jc w:val="both"/>
              <w:rPr>
                <w:b/>
                <w:bCs/>
                <w:color w:val="000000"/>
                <w:spacing w:val="2"/>
              </w:rPr>
            </w:pPr>
            <w:r>
              <w:rPr>
                <w:b/>
                <w:bCs/>
                <w:color w:val="000000"/>
                <w:spacing w:val="2"/>
                <w:sz w:val="22"/>
                <w:szCs w:val="22"/>
                <w:lang w:val="ru-RU"/>
              </w:rPr>
              <w:t>ОБЩИНА П</w:t>
            </w:r>
            <w:r w:rsidR="009642A1" w:rsidRPr="00B33D76">
              <w:rPr>
                <w:b/>
                <w:bCs/>
                <w:color w:val="000000"/>
                <w:spacing w:val="2"/>
                <w:sz w:val="22"/>
                <w:szCs w:val="22"/>
                <w:lang w:val="ru-RU"/>
              </w:rPr>
              <w:t>Е</w:t>
            </w:r>
            <w:r>
              <w:rPr>
                <w:b/>
                <w:bCs/>
                <w:color w:val="000000"/>
                <w:spacing w:val="2"/>
                <w:sz w:val="22"/>
                <w:szCs w:val="22"/>
                <w:lang w:val="ru-RU"/>
              </w:rPr>
              <w:t>Р</w:t>
            </w:r>
            <w:r w:rsidR="009642A1" w:rsidRPr="00B33D76">
              <w:rPr>
                <w:b/>
                <w:bCs/>
                <w:color w:val="000000"/>
                <w:spacing w:val="2"/>
                <w:sz w:val="22"/>
                <w:szCs w:val="22"/>
                <w:lang w:val="ru-RU"/>
              </w:rPr>
              <w:t>Н</w:t>
            </w:r>
            <w:r>
              <w:rPr>
                <w:b/>
                <w:bCs/>
                <w:color w:val="000000"/>
                <w:spacing w:val="2"/>
                <w:sz w:val="22"/>
                <w:szCs w:val="22"/>
                <w:lang w:val="ru-RU"/>
              </w:rPr>
              <w:t>ИК</w:t>
            </w:r>
          </w:p>
          <w:p w:rsidR="009642A1" w:rsidRPr="00B33D76" w:rsidRDefault="009642A1" w:rsidP="00F25D05">
            <w:pPr>
              <w:ind w:right="-38"/>
              <w:jc w:val="both"/>
            </w:pPr>
          </w:p>
          <w:p w:rsidR="009642A1" w:rsidRPr="00B33D76" w:rsidRDefault="009642A1" w:rsidP="00F25D05">
            <w:pPr>
              <w:tabs>
                <w:tab w:val="left" w:pos="3120"/>
              </w:tabs>
              <w:ind w:right="859"/>
              <w:rPr>
                <w:b/>
                <w:bCs/>
                <w:lang w:val="en-US"/>
              </w:rPr>
            </w:pPr>
            <w:r w:rsidRPr="00B33D76">
              <w:rPr>
                <w:b/>
                <w:bCs/>
                <w:sz w:val="22"/>
                <w:szCs w:val="22"/>
                <w:lang w:val="ru-RU"/>
              </w:rPr>
              <w:t xml:space="preserve">…………………………………        </w:t>
            </w:r>
          </w:p>
          <w:p w:rsidR="009642A1" w:rsidRPr="00B33D76" w:rsidRDefault="009642A1" w:rsidP="00F25D05">
            <w:pPr>
              <w:tabs>
                <w:tab w:val="left" w:pos="3120"/>
              </w:tabs>
              <w:ind w:right="859"/>
              <w:jc w:val="both"/>
              <w:rPr>
                <w:b/>
                <w:i/>
                <w:iCs/>
                <w:lang w:val="ru-RU"/>
              </w:rPr>
            </w:pPr>
            <w:r w:rsidRPr="00B33D76">
              <w:rPr>
                <w:b/>
                <w:i/>
                <w:iCs/>
                <w:sz w:val="22"/>
                <w:szCs w:val="22"/>
                <w:lang w:val="ru-RU"/>
              </w:rPr>
              <w:t>КМЕТ НА ОБЩИНА ПЕ</w:t>
            </w:r>
            <w:r w:rsidR="00FD0B9E">
              <w:rPr>
                <w:b/>
                <w:i/>
                <w:iCs/>
                <w:sz w:val="22"/>
                <w:szCs w:val="22"/>
                <w:lang w:val="ru-RU"/>
              </w:rPr>
              <w:t>Р</w:t>
            </w:r>
            <w:r w:rsidRPr="00B33D76">
              <w:rPr>
                <w:b/>
                <w:i/>
                <w:iCs/>
                <w:sz w:val="22"/>
                <w:szCs w:val="22"/>
                <w:lang w:val="ru-RU"/>
              </w:rPr>
              <w:t>Н</w:t>
            </w:r>
            <w:r w:rsidR="00FD0B9E">
              <w:rPr>
                <w:b/>
                <w:i/>
                <w:iCs/>
                <w:sz w:val="22"/>
                <w:szCs w:val="22"/>
                <w:lang w:val="ru-RU"/>
              </w:rPr>
              <w:t>ИК</w:t>
            </w:r>
          </w:p>
          <w:p w:rsidR="009642A1" w:rsidRPr="00B33D76" w:rsidRDefault="009642A1" w:rsidP="00F25D05">
            <w:pPr>
              <w:tabs>
                <w:tab w:val="left" w:pos="3120"/>
              </w:tabs>
              <w:ind w:right="859"/>
              <w:jc w:val="both"/>
              <w:rPr>
                <w:b/>
                <w:lang w:val="ru-RU"/>
              </w:rPr>
            </w:pPr>
            <w:r w:rsidRPr="00B33D76">
              <w:rPr>
                <w:b/>
                <w:sz w:val="22"/>
                <w:szCs w:val="22"/>
                <w:lang w:val="ru-RU"/>
              </w:rPr>
              <w:t xml:space="preserve">     </w:t>
            </w:r>
          </w:p>
          <w:p w:rsidR="009642A1" w:rsidRPr="00B33D76" w:rsidRDefault="009642A1" w:rsidP="00F25D05">
            <w:pPr>
              <w:tabs>
                <w:tab w:val="left" w:pos="3120"/>
              </w:tabs>
              <w:ind w:right="859"/>
              <w:jc w:val="both"/>
              <w:rPr>
                <w:b/>
                <w:lang w:val="ru-RU"/>
              </w:rPr>
            </w:pPr>
            <w:r w:rsidRPr="00B33D76">
              <w:rPr>
                <w:b/>
                <w:sz w:val="22"/>
                <w:szCs w:val="22"/>
                <w:lang w:val="ru-RU"/>
              </w:rPr>
              <w:t>………………………………..</w:t>
            </w:r>
          </w:p>
          <w:p w:rsidR="009642A1" w:rsidRPr="00B33D76" w:rsidRDefault="009642A1" w:rsidP="00F25D05">
            <w:pPr>
              <w:ind w:right="-38"/>
              <w:jc w:val="both"/>
              <w:rPr>
                <w:b/>
                <w:i/>
                <w:iCs/>
                <w:lang w:val="ru-RU"/>
              </w:rPr>
            </w:pPr>
            <w:r w:rsidRPr="00B33D76">
              <w:rPr>
                <w:b/>
                <w:i/>
                <w:iCs/>
                <w:sz w:val="22"/>
                <w:szCs w:val="22"/>
                <w:lang w:val="ru-RU"/>
              </w:rPr>
              <w:t>ГЛАВЕН СЧЕТОВОДИТЕЛ</w:t>
            </w:r>
          </w:p>
          <w:p w:rsidR="009642A1" w:rsidRPr="00B33D76" w:rsidRDefault="009642A1" w:rsidP="00F25D05">
            <w:pPr>
              <w:ind w:right="-38"/>
              <w:jc w:val="both"/>
              <w:rPr>
                <w:lang w:val="ru-RU"/>
              </w:rPr>
            </w:pPr>
          </w:p>
        </w:tc>
        <w:tc>
          <w:tcPr>
            <w:tcW w:w="5118" w:type="dxa"/>
            <w:tcBorders>
              <w:top w:val="single" w:sz="4" w:space="0" w:color="auto"/>
              <w:left w:val="single" w:sz="4" w:space="0" w:color="auto"/>
              <w:bottom w:val="single" w:sz="4" w:space="0" w:color="auto"/>
              <w:right w:val="single" w:sz="4" w:space="0" w:color="auto"/>
            </w:tcBorders>
          </w:tcPr>
          <w:p w:rsidR="009642A1" w:rsidRPr="00B33D76" w:rsidRDefault="009642A1" w:rsidP="00F25D05">
            <w:pPr>
              <w:ind w:right="-38"/>
              <w:jc w:val="both"/>
              <w:rPr>
                <w:b/>
                <w:bCs/>
              </w:rPr>
            </w:pPr>
            <w:r w:rsidRPr="00B33D76">
              <w:rPr>
                <w:b/>
                <w:bCs/>
                <w:sz w:val="22"/>
                <w:szCs w:val="22"/>
              </w:rPr>
              <w:t>ИЗПЪЛНИТЕЛ:</w:t>
            </w:r>
          </w:p>
          <w:p w:rsidR="009642A1" w:rsidRPr="00B33D76" w:rsidRDefault="009642A1" w:rsidP="00F25D05">
            <w:pPr>
              <w:ind w:right="-38"/>
              <w:jc w:val="both"/>
              <w:rPr>
                <w:b/>
                <w:bCs/>
              </w:rPr>
            </w:pPr>
            <w:r w:rsidRPr="00B33D76">
              <w:rPr>
                <w:b/>
                <w:bCs/>
                <w:sz w:val="22"/>
                <w:szCs w:val="22"/>
              </w:rPr>
              <w:t>Управител:</w:t>
            </w:r>
          </w:p>
          <w:p w:rsidR="009642A1" w:rsidRPr="00B33D76" w:rsidRDefault="009642A1" w:rsidP="00F25D05">
            <w:pPr>
              <w:ind w:right="-38"/>
              <w:jc w:val="both"/>
              <w:rPr>
                <w:b/>
                <w:bCs/>
              </w:rPr>
            </w:pPr>
            <w:r w:rsidRPr="00B33D76">
              <w:rPr>
                <w:b/>
                <w:bCs/>
                <w:sz w:val="22"/>
                <w:szCs w:val="22"/>
              </w:rPr>
              <w:t xml:space="preserve">                   /…………………………/</w:t>
            </w:r>
          </w:p>
          <w:p w:rsidR="009642A1" w:rsidRPr="00B33D76" w:rsidRDefault="009642A1" w:rsidP="00F25D05">
            <w:pPr>
              <w:ind w:right="-38"/>
              <w:jc w:val="both"/>
            </w:pPr>
          </w:p>
        </w:tc>
      </w:tr>
    </w:tbl>
    <w:p w:rsidR="00DE44A8" w:rsidRPr="00B33D76" w:rsidRDefault="00DE44A8" w:rsidP="00DE44A8">
      <w:pPr>
        <w:rPr>
          <w:b/>
          <w:bCs/>
          <w:i/>
          <w:iCs/>
          <w:sz w:val="22"/>
          <w:szCs w:val="22"/>
          <w:u w:val="single"/>
          <w:lang w:val="ru-RU"/>
        </w:rPr>
      </w:pPr>
    </w:p>
    <w:sectPr w:rsidR="00DE44A8" w:rsidRPr="00B33D76" w:rsidSect="00173530">
      <w:pgSz w:w="11906" w:h="16838"/>
      <w:pgMar w:top="1417" w:right="707"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imes CY">
    <w:altName w:val="MS Mincho"/>
    <w:panose1 w:val="00000000000000000000"/>
    <w:charset w:val="80"/>
    <w:family w:val="auto"/>
    <w:notTrueType/>
    <w:pitch w:val="variable"/>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6"/>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abstractNum>
  <w:abstractNum w:abstractNumId="1">
    <w:nsid w:val="014439BC"/>
    <w:multiLevelType w:val="hybridMultilevel"/>
    <w:tmpl w:val="16DEBAEC"/>
    <w:lvl w:ilvl="0" w:tplc="5EA08086">
      <w:start w:val="1"/>
      <w:numFmt w:val="decimal"/>
      <w:lvlText w:val="%1."/>
      <w:lvlJc w:val="left"/>
      <w:pPr>
        <w:ind w:left="1068" w:hanging="360"/>
      </w:pPr>
      <w:rPr>
        <w:rFonts w:hint="default"/>
        <w:b/>
        <w:color w:val="auto"/>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nsid w:val="01B77A05"/>
    <w:multiLevelType w:val="hybridMultilevel"/>
    <w:tmpl w:val="86B2DB72"/>
    <w:lvl w:ilvl="0" w:tplc="0192C04A">
      <w:start w:val="3"/>
      <w:numFmt w:val="bullet"/>
      <w:lvlText w:val="-"/>
      <w:lvlJc w:val="left"/>
      <w:pPr>
        <w:ind w:left="1080" w:hanging="360"/>
      </w:pPr>
      <w:rPr>
        <w:rFonts w:ascii="Times New Roman" w:eastAsia="Calibri" w:hAnsi="Times New Roman" w:cs="Times New Roman"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3">
    <w:nsid w:val="146637FD"/>
    <w:multiLevelType w:val="hybridMultilevel"/>
    <w:tmpl w:val="D10E92E0"/>
    <w:lvl w:ilvl="0" w:tplc="FB34B03E">
      <w:start w:val="1"/>
      <w:numFmt w:val="decimal"/>
      <w:lvlText w:val="%1."/>
      <w:lvlJc w:val="left"/>
      <w:pPr>
        <w:ind w:left="1065" w:hanging="360"/>
      </w:pPr>
    </w:lvl>
    <w:lvl w:ilvl="1" w:tplc="04020019">
      <w:start w:val="1"/>
      <w:numFmt w:val="lowerLetter"/>
      <w:lvlText w:val="%2."/>
      <w:lvlJc w:val="left"/>
      <w:pPr>
        <w:ind w:left="1785" w:hanging="360"/>
      </w:pPr>
    </w:lvl>
    <w:lvl w:ilvl="2" w:tplc="0402001B">
      <w:start w:val="1"/>
      <w:numFmt w:val="lowerRoman"/>
      <w:lvlText w:val="%3."/>
      <w:lvlJc w:val="right"/>
      <w:pPr>
        <w:ind w:left="2505" w:hanging="180"/>
      </w:pPr>
    </w:lvl>
    <w:lvl w:ilvl="3" w:tplc="0402000F">
      <w:start w:val="1"/>
      <w:numFmt w:val="decimal"/>
      <w:lvlText w:val="%4."/>
      <w:lvlJc w:val="left"/>
      <w:pPr>
        <w:ind w:left="3225" w:hanging="360"/>
      </w:pPr>
    </w:lvl>
    <w:lvl w:ilvl="4" w:tplc="04020019">
      <w:start w:val="1"/>
      <w:numFmt w:val="lowerLetter"/>
      <w:lvlText w:val="%5."/>
      <w:lvlJc w:val="left"/>
      <w:pPr>
        <w:ind w:left="3945" w:hanging="360"/>
      </w:pPr>
    </w:lvl>
    <w:lvl w:ilvl="5" w:tplc="0402001B">
      <w:start w:val="1"/>
      <w:numFmt w:val="lowerRoman"/>
      <w:lvlText w:val="%6."/>
      <w:lvlJc w:val="right"/>
      <w:pPr>
        <w:ind w:left="4665" w:hanging="180"/>
      </w:pPr>
    </w:lvl>
    <w:lvl w:ilvl="6" w:tplc="0402000F">
      <w:start w:val="1"/>
      <w:numFmt w:val="decimal"/>
      <w:lvlText w:val="%7."/>
      <w:lvlJc w:val="left"/>
      <w:pPr>
        <w:ind w:left="5385" w:hanging="360"/>
      </w:pPr>
    </w:lvl>
    <w:lvl w:ilvl="7" w:tplc="04020019">
      <w:start w:val="1"/>
      <w:numFmt w:val="lowerLetter"/>
      <w:lvlText w:val="%8."/>
      <w:lvlJc w:val="left"/>
      <w:pPr>
        <w:ind w:left="6105" w:hanging="360"/>
      </w:pPr>
    </w:lvl>
    <w:lvl w:ilvl="8" w:tplc="0402001B">
      <w:start w:val="1"/>
      <w:numFmt w:val="lowerRoman"/>
      <w:lvlText w:val="%9."/>
      <w:lvlJc w:val="right"/>
      <w:pPr>
        <w:ind w:left="6825" w:hanging="180"/>
      </w:pPr>
    </w:lvl>
  </w:abstractNum>
  <w:abstractNum w:abstractNumId="4">
    <w:nsid w:val="41675384"/>
    <w:multiLevelType w:val="hybridMultilevel"/>
    <w:tmpl w:val="7AFEE78E"/>
    <w:lvl w:ilvl="0" w:tplc="AF909F2A">
      <w:start w:val="1"/>
      <w:numFmt w:val="decimal"/>
      <w:lvlText w:val="%1."/>
      <w:lvlJc w:val="left"/>
      <w:pPr>
        <w:ind w:left="1069" w:hanging="360"/>
      </w:pPr>
      <w:rPr>
        <w:rFonts w:hint="default"/>
        <w:b/>
        <w:color w:val="auto"/>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5">
    <w:nsid w:val="4CFA67F2"/>
    <w:multiLevelType w:val="hybridMultilevel"/>
    <w:tmpl w:val="C9A07AFA"/>
    <w:lvl w:ilvl="0" w:tplc="31DE7074">
      <w:start w:val="1"/>
      <w:numFmt w:val="decimal"/>
      <w:lvlText w:val="%1."/>
      <w:lvlJc w:val="left"/>
      <w:pPr>
        <w:ind w:left="1080" w:hanging="360"/>
      </w:pPr>
      <w:rPr>
        <w:b/>
        <w:sz w:val="24"/>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6">
    <w:nsid w:val="59177E20"/>
    <w:multiLevelType w:val="hybridMultilevel"/>
    <w:tmpl w:val="AD8C6490"/>
    <w:lvl w:ilvl="0" w:tplc="0402000F">
      <w:start w:val="1"/>
      <w:numFmt w:val="decimal"/>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2"/>
  </w:compat>
  <w:rsids>
    <w:rsidRoot w:val="00DE44A8"/>
    <w:rsid w:val="000343FD"/>
    <w:rsid w:val="0004051D"/>
    <w:rsid w:val="00050FD7"/>
    <w:rsid w:val="00060688"/>
    <w:rsid w:val="000735FF"/>
    <w:rsid w:val="000737EF"/>
    <w:rsid w:val="00084822"/>
    <w:rsid w:val="000906A3"/>
    <w:rsid w:val="00093DFA"/>
    <w:rsid w:val="000C5629"/>
    <w:rsid w:val="000D2C06"/>
    <w:rsid w:val="000E2E5F"/>
    <w:rsid w:val="000F3B8A"/>
    <w:rsid w:val="000F5296"/>
    <w:rsid w:val="0011010F"/>
    <w:rsid w:val="00140038"/>
    <w:rsid w:val="001406FB"/>
    <w:rsid w:val="001427D7"/>
    <w:rsid w:val="00160794"/>
    <w:rsid w:val="001621BB"/>
    <w:rsid w:val="00173530"/>
    <w:rsid w:val="00190ABD"/>
    <w:rsid w:val="00236833"/>
    <w:rsid w:val="00237AF3"/>
    <w:rsid w:val="002463CC"/>
    <w:rsid w:val="00252A14"/>
    <w:rsid w:val="002E2D8E"/>
    <w:rsid w:val="00305232"/>
    <w:rsid w:val="003069CC"/>
    <w:rsid w:val="00316E13"/>
    <w:rsid w:val="003351F4"/>
    <w:rsid w:val="003463E2"/>
    <w:rsid w:val="0035477E"/>
    <w:rsid w:val="00354E32"/>
    <w:rsid w:val="00372117"/>
    <w:rsid w:val="00373D8E"/>
    <w:rsid w:val="00392984"/>
    <w:rsid w:val="003B1A10"/>
    <w:rsid w:val="003B327D"/>
    <w:rsid w:val="003E7332"/>
    <w:rsid w:val="00415BB1"/>
    <w:rsid w:val="00424927"/>
    <w:rsid w:val="00453118"/>
    <w:rsid w:val="004623DF"/>
    <w:rsid w:val="00470857"/>
    <w:rsid w:val="00471AB4"/>
    <w:rsid w:val="004D0A79"/>
    <w:rsid w:val="004D2235"/>
    <w:rsid w:val="005170A2"/>
    <w:rsid w:val="0053159D"/>
    <w:rsid w:val="00533824"/>
    <w:rsid w:val="0053645B"/>
    <w:rsid w:val="0055301A"/>
    <w:rsid w:val="005626D2"/>
    <w:rsid w:val="00584B71"/>
    <w:rsid w:val="00590069"/>
    <w:rsid w:val="00611EBB"/>
    <w:rsid w:val="0066218E"/>
    <w:rsid w:val="006953A0"/>
    <w:rsid w:val="00696B94"/>
    <w:rsid w:val="006B7115"/>
    <w:rsid w:val="006C1F3C"/>
    <w:rsid w:val="006E6B36"/>
    <w:rsid w:val="007015D3"/>
    <w:rsid w:val="0074072C"/>
    <w:rsid w:val="00772579"/>
    <w:rsid w:val="007905E4"/>
    <w:rsid w:val="007F1D69"/>
    <w:rsid w:val="007F6078"/>
    <w:rsid w:val="008045EC"/>
    <w:rsid w:val="00821144"/>
    <w:rsid w:val="00822668"/>
    <w:rsid w:val="00825CD6"/>
    <w:rsid w:val="008355F3"/>
    <w:rsid w:val="008705D1"/>
    <w:rsid w:val="00871DC4"/>
    <w:rsid w:val="008A0949"/>
    <w:rsid w:val="008B3E93"/>
    <w:rsid w:val="008C2CB4"/>
    <w:rsid w:val="008E592F"/>
    <w:rsid w:val="008F0F62"/>
    <w:rsid w:val="008F13E0"/>
    <w:rsid w:val="008F476B"/>
    <w:rsid w:val="009116C8"/>
    <w:rsid w:val="00950B10"/>
    <w:rsid w:val="009642A1"/>
    <w:rsid w:val="00966559"/>
    <w:rsid w:val="00973F71"/>
    <w:rsid w:val="00995C5C"/>
    <w:rsid w:val="009A5537"/>
    <w:rsid w:val="009C0F09"/>
    <w:rsid w:val="009D6CB4"/>
    <w:rsid w:val="009E2661"/>
    <w:rsid w:val="00A1588C"/>
    <w:rsid w:val="00A4492C"/>
    <w:rsid w:val="00A7468E"/>
    <w:rsid w:val="00AB0186"/>
    <w:rsid w:val="00AC1D36"/>
    <w:rsid w:val="00AC734E"/>
    <w:rsid w:val="00AE08D2"/>
    <w:rsid w:val="00AE20DB"/>
    <w:rsid w:val="00AE370A"/>
    <w:rsid w:val="00AE3894"/>
    <w:rsid w:val="00AF6102"/>
    <w:rsid w:val="00B022F6"/>
    <w:rsid w:val="00B10490"/>
    <w:rsid w:val="00B121AC"/>
    <w:rsid w:val="00B33D76"/>
    <w:rsid w:val="00B3736C"/>
    <w:rsid w:val="00B37FA5"/>
    <w:rsid w:val="00B5348B"/>
    <w:rsid w:val="00B84BF2"/>
    <w:rsid w:val="00BC3439"/>
    <w:rsid w:val="00BE2AD7"/>
    <w:rsid w:val="00BE4B68"/>
    <w:rsid w:val="00C404EE"/>
    <w:rsid w:val="00C432DD"/>
    <w:rsid w:val="00CA7999"/>
    <w:rsid w:val="00CA7ABA"/>
    <w:rsid w:val="00CB5D80"/>
    <w:rsid w:val="00CC07AE"/>
    <w:rsid w:val="00D012CF"/>
    <w:rsid w:val="00D17E3B"/>
    <w:rsid w:val="00D44724"/>
    <w:rsid w:val="00D47827"/>
    <w:rsid w:val="00D6784E"/>
    <w:rsid w:val="00D779DC"/>
    <w:rsid w:val="00DE44A8"/>
    <w:rsid w:val="00E10BFD"/>
    <w:rsid w:val="00E203F3"/>
    <w:rsid w:val="00E22E13"/>
    <w:rsid w:val="00E41FAB"/>
    <w:rsid w:val="00E90BA2"/>
    <w:rsid w:val="00E91592"/>
    <w:rsid w:val="00EB38C9"/>
    <w:rsid w:val="00EB771B"/>
    <w:rsid w:val="00ED3889"/>
    <w:rsid w:val="00EF5279"/>
    <w:rsid w:val="00F1204E"/>
    <w:rsid w:val="00F32B94"/>
    <w:rsid w:val="00F50192"/>
    <w:rsid w:val="00FC4853"/>
    <w:rsid w:val="00FD0B9E"/>
    <w:rsid w:val="00FE6B4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4A8"/>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E44A8"/>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styleId="a3">
    <w:name w:val="List Paragraph"/>
    <w:basedOn w:val="a"/>
    <w:link w:val="a4"/>
    <w:uiPriority w:val="34"/>
    <w:qFormat/>
    <w:rsid w:val="008B3E93"/>
    <w:pPr>
      <w:ind w:left="720"/>
      <w:contextualSpacing/>
    </w:pPr>
    <w:rPr>
      <w:lang w:eastAsia="bg-BG"/>
    </w:rPr>
  </w:style>
  <w:style w:type="character" w:customStyle="1" w:styleId="a4">
    <w:name w:val="Списък на абзаци Знак"/>
    <w:link w:val="a3"/>
    <w:uiPriority w:val="34"/>
    <w:locked/>
    <w:rsid w:val="008B3E93"/>
    <w:rPr>
      <w:rFonts w:ascii="Times New Roman" w:eastAsia="Times New Roman" w:hAnsi="Times New Roman" w:cs="Times New Roman"/>
      <w:sz w:val="24"/>
      <w:szCs w:val="24"/>
      <w:lang w:eastAsia="bg-BG"/>
    </w:rPr>
  </w:style>
  <w:style w:type="character" w:customStyle="1" w:styleId="ldef2">
    <w:name w:val="ldef2"/>
    <w:rsid w:val="008B3E93"/>
    <w:rPr>
      <w:rFonts w:cs="Times New Roman"/>
      <w:color w:val="FF0000"/>
    </w:rPr>
  </w:style>
  <w:style w:type="character" w:customStyle="1" w:styleId="ala117">
    <w:name w:val="al_a117"/>
    <w:rsid w:val="008B3E93"/>
    <w:rPr>
      <w:rFonts w:cs="Times New Roman"/>
    </w:rPr>
  </w:style>
  <w:style w:type="paragraph" w:styleId="a5">
    <w:name w:val="Body Text"/>
    <w:basedOn w:val="a"/>
    <w:link w:val="a6"/>
    <w:uiPriority w:val="99"/>
    <w:unhideWhenUsed/>
    <w:rsid w:val="000E2E5F"/>
    <w:pPr>
      <w:spacing w:after="120"/>
    </w:pPr>
    <w:rPr>
      <w:rFonts w:ascii="Times CY" w:hAnsi="Times CY"/>
      <w:szCs w:val="20"/>
      <w:lang w:val="en-GB"/>
    </w:rPr>
  </w:style>
  <w:style w:type="character" w:customStyle="1" w:styleId="a6">
    <w:name w:val="Основен текст Знак"/>
    <w:basedOn w:val="a0"/>
    <w:link w:val="a5"/>
    <w:uiPriority w:val="99"/>
    <w:rsid w:val="000E2E5F"/>
    <w:rPr>
      <w:rFonts w:ascii="Times CY" w:eastAsia="Times New Roman" w:hAnsi="Times CY" w:cs="Times New Roman"/>
      <w:sz w:val="24"/>
      <w:szCs w:val="20"/>
      <w:lang w:val="en-GB"/>
    </w:rPr>
  </w:style>
  <w:style w:type="character" w:customStyle="1" w:styleId="ala61">
    <w:name w:val="al_a61"/>
    <w:rsid w:val="00BE4B68"/>
    <w:rPr>
      <w:rFonts w:cs="Times New Roman"/>
    </w:rPr>
  </w:style>
  <w:style w:type="character" w:customStyle="1" w:styleId="ala54">
    <w:name w:val="al_a54"/>
    <w:rsid w:val="00BE4B6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670</TotalTime>
  <Pages>8</Pages>
  <Words>4127</Words>
  <Characters>23527</Characters>
  <Application>Microsoft Office Word</Application>
  <DocSecurity>0</DocSecurity>
  <Lines>196</Lines>
  <Paragraphs>55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27599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116</cp:revision>
  <dcterms:created xsi:type="dcterms:W3CDTF">2016-05-15T07:24:00Z</dcterms:created>
  <dcterms:modified xsi:type="dcterms:W3CDTF">2017-10-02T07:47:00Z</dcterms:modified>
</cp:coreProperties>
</file>